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448AF3" w14:textId="1F96E4C3" w:rsidR="00C214A0" w:rsidRPr="002A0AAE" w:rsidRDefault="00134075" w:rsidP="00C214A0">
      <w:pPr>
        <w:spacing w:before="120" w:after="120" w:line="288" w:lineRule="auto"/>
        <w:rPr>
          <w:rFonts w:ascii="Sennheiser Office" w:eastAsia="微软雅黑" w:hAnsi="Sennheiser Office" w:cs="微软雅黑"/>
          <w:b/>
          <w:bCs/>
          <w:color w:val="0096D6"/>
          <w:sz w:val="21"/>
          <w:szCs w:val="21"/>
          <w:lang w:eastAsia="zh-CN"/>
        </w:rPr>
      </w:pPr>
      <w:r w:rsidRPr="002A0AAE">
        <w:rPr>
          <w:rFonts w:ascii="Sennheiser Office" w:eastAsia="微软雅黑" w:hAnsi="Sennheiser Office" w:cs="微软雅黑"/>
          <w:b/>
          <w:bCs/>
          <w:color w:val="0096D6"/>
          <w:sz w:val="21"/>
          <w:szCs w:val="21"/>
          <w:lang w:eastAsia="zh-CN"/>
        </w:rPr>
        <w:t>森海塞尔</w:t>
      </w:r>
      <w:r w:rsidRPr="002A0AAE">
        <w:rPr>
          <w:rFonts w:ascii="Sennheiser Office" w:eastAsia="微软雅黑" w:hAnsi="Sennheiser Office" w:cs="微软雅黑"/>
          <w:b/>
          <w:bCs/>
          <w:color w:val="0096D6"/>
          <w:sz w:val="21"/>
          <w:szCs w:val="21"/>
          <w:lang w:eastAsia="zh-CN"/>
        </w:rPr>
        <w:t>EW-DP SKP</w:t>
      </w:r>
      <w:r w:rsidR="00363CAA" w:rsidRPr="00363CAA">
        <w:rPr>
          <w:rFonts w:ascii="Sennheiser Office" w:eastAsia="微软雅黑" w:hAnsi="Sennheiser Office" w:cs="微软雅黑"/>
          <w:b/>
          <w:bCs/>
          <w:color w:val="0096D6"/>
          <w:sz w:val="21"/>
          <w:szCs w:val="21"/>
          <w:lang w:eastAsia="zh-CN"/>
        </w:rPr>
        <w:t>直插式发射机</w:t>
      </w:r>
      <w:r w:rsidRPr="002A0AAE">
        <w:rPr>
          <w:rFonts w:ascii="Sennheiser Office" w:eastAsia="微软雅黑" w:hAnsi="Sennheiser Office" w:cs="微软雅黑"/>
          <w:b/>
          <w:bCs/>
          <w:color w:val="0096D6"/>
          <w:sz w:val="21"/>
          <w:szCs w:val="21"/>
          <w:lang w:eastAsia="zh-CN"/>
        </w:rPr>
        <w:t>即将到货</w:t>
      </w:r>
      <w:r w:rsidR="00C214A0" w:rsidRPr="002A0AAE">
        <w:rPr>
          <w:rFonts w:ascii="Sennheiser Office" w:eastAsia="微软雅黑" w:hAnsi="Sennheiser Office" w:cs="微软雅黑"/>
          <w:b/>
          <w:bCs/>
          <w:color w:val="0096D6"/>
          <w:sz w:val="21"/>
          <w:szCs w:val="21"/>
          <w:lang w:eastAsia="zh-CN"/>
        </w:rPr>
        <w:t xml:space="preserve"> </w:t>
      </w:r>
      <w:r w:rsidR="00C214A0" w:rsidRPr="002A0AAE">
        <w:rPr>
          <w:rFonts w:ascii="Sennheiser Office" w:eastAsia="微软雅黑" w:hAnsi="Sennheiser Office" w:cs="微软雅黑"/>
          <w:b/>
          <w:bCs/>
          <w:color w:val="0096D6"/>
          <w:sz w:val="21"/>
          <w:szCs w:val="21"/>
          <w:lang w:eastAsia="zh-CN"/>
        </w:rPr>
        <w:t>促销活动火热开启</w:t>
      </w:r>
    </w:p>
    <w:p w14:paraId="10EA2819" w14:textId="77777777" w:rsidR="00C214A0" w:rsidRPr="0080269E" w:rsidRDefault="00C214A0" w:rsidP="00C214A0">
      <w:pPr>
        <w:spacing w:before="120" w:after="120" w:line="288" w:lineRule="auto"/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</w:pPr>
      <w:r w:rsidRPr="0080269E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前沿科技：</w:t>
      </w:r>
      <w:r w:rsidRPr="0080269E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EW-DP SKP</w:t>
      </w:r>
      <w:r w:rsidRPr="0080269E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为无线应用创造无限可能</w:t>
      </w:r>
    </w:p>
    <w:p w14:paraId="2D6E2EDE" w14:textId="77777777" w:rsidR="0007064E" w:rsidRPr="0080269E" w:rsidRDefault="0007064E">
      <w:pPr>
        <w:spacing w:before="120" w:after="120" w:line="288" w:lineRule="auto"/>
        <w:rPr>
          <w:rFonts w:ascii="Sennheiser Office" w:eastAsia="微软雅黑" w:hAnsi="Sennheiser Office" w:cs="微软雅黑"/>
          <w:sz w:val="21"/>
          <w:szCs w:val="21"/>
          <w:lang w:eastAsia="zh-CN"/>
        </w:rPr>
      </w:pPr>
    </w:p>
    <w:p w14:paraId="24C4B5B4" w14:textId="48C34207" w:rsidR="009A22CE" w:rsidRDefault="000E4D65">
      <w:pPr>
        <w:spacing w:before="120" w:after="120" w:line="288" w:lineRule="auto"/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</w:pPr>
      <w:r w:rsidRPr="0080269E">
        <w:rPr>
          <w:rFonts w:ascii="Sennheiser Office" w:eastAsia="微软雅黑" w:hAnsi="Sennheiser Office" w:cs="微软雅黑"/>
          <w:b/>
          <w:bCs/>
          <w:i/>
          <w:iCs/>
          <w:sz w:val="21"/>
          <w:szCs w:val="21"/>
          <w:lang w:eastAsia="zh-CN"/>
        </w:rPr>
        <w:t>北京，</w:t>
      </w:r>
      <w:r w:rsidRPr="0080269E">
        <w:rPr>
          <w:rFonts w:ascii="Sennheiser Office" w:eastAsia="微软雅黑" w:hAnsi="Sennheiser Office" w:cs="微软雅黑"/>
          <w:b/>
          <w:bCs/>
          <w:i/>
          <w:iCs/>
          <w:sz w:val="21"/>
          <w:szCs w:val="21"/>
          <w:lang w:eastAsia="zh-CN"/>
        </w:rPr>
        <w:t>2024</w:t>
      </w:r>
      <w:r w:rsidRPr="0080269E">
        <w:rPr>
          <w:rFonts w:ascii="Sennheiser Office" w:eastAsia="微软雅黑" w:hAnsi="Sennheiser Office" w:cs="微软雅黑"/>
          <w:b/>
          <w:bCs/>
          <w:i/>
          <w:iCs/>
          <w:sz w:val="21"/>
          <w:szCs w:val="21"/>
          <w:lang w:eastAsia="zh-CN"/>
        </w:rPr>
        <w:t>年</w:t>
      </w:r>
      <w:r w:rsidRPr="0080269E">
        <w:rPr>
          <w:rFonts w:ascii="Sennheiser Office" w:eastAsia="微软雅黑" w:hAnsi="Sennheiser Office" w:cs="微软雅黑"/>
          <w:b/>
          <w:bCs/>
          <w:i/>
          <w:iCs/>
          <w:sz w:val="21"/>
          <w:szCs w:val="21"/>
          <w:lang w:eastAsia="zh-CN"/>
        </w:rPr>
        <w:t>4</w:t>
      </w:r>
      <w:r w:rsidRPr="0080269E">
        <w:rPr>
          <w:rFonts w:ascii="Sennheiser Office" w:eastAsia="微软雅黑" w:hAnsi="Sennheiser Office" w:cs="微软雅黑"/>
          <w:b/>
          <w:bCs/>
          <w:i/>
          <w:iCs/>
          <w:sz w:val="21"/>
          <w:szCs w:val="21"/>
          <w:lang w:eastAsia="zh-CN"/>
        </w:rPr>
        <w:t>月</w:t>
      </w:r>
      <w:r w:rsidR="00226447" w:rsidRPr="0080269E">
        <w:rPr>
          <w:rFonts w:ascii="Sennheiser Office" w:eastAsia="微软雅黑" w:hAnsi="Sennheiser Office" w:cs="微软雅黑"/>
          <w:b/>
          <w:bCs/>
          <w:i/>
          <w:iCs/>
          <w:sz w:val="21"/>
          <w:szCs w:val="21"/>
          <w:lang w:eastAsia="zh-CN"/>
        </w:rPr>
        <w:t>26</w:t>
      </w:r>
      <w:r w:rsidR="00134075" w:rsidRPr="0080269E">
        <w:rPr>
          <w:rFonts w:ascii="Sennheiser Office" w:eastAsia="微软雅黑" w:hAnsi="Sennheiser Office" w:cs="微软雅黑"/>
          <w:b/>
          <w:bCs/>
          <w:i/>
          <w:iCs/>
          <w:sz w:val="21"/>
          <w:szCs w:val="21"/>
          <w:lang w:eastAsia="zh-CN"/>
        </w:rPr>
        <w:t>日</w:t>
      </w:r>
      <w:r w:rsidR="00134075" w:rsidRPr="0080269E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——</w:t>
      </w:r>
      <w:r w:rsidR="00134075" w:rsidRPr="0080269E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森海塞尔</w:t>
      </w:r>
      <w:r w:rsidR="00134075" w:rsidRPr="0080269E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EW-DP SKP</w:t>
      </w:r>
      <w:r w:rsidR="00134075" w:rsidRPr="0080269E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直插式发射机，自</w:t>
      </w:r>
      <w:r w:rsidR="003205CC" w:rsidRPr="009D7E86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去年年底</w:t>
      </w:r>
      <w:r w:rsidR="00134075" w:rsidRPr="0080269E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问世以来</w:t>
      </w:r>
      <w:r w:rsidR="003205CC" w:rsidRPr="0080269E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，</w:t>
      </w:r>
      <w:r w:rsidR="00024B41">
        <w:rPr>
          <w:rFonts w:ascii="Sennheiser Office" w:eastAsia="微软雅黑" w:hAnsi="Sennheiser Office" w:cs="微软雅黑" w:hint="eastAsia"/>
          <w:b/>
          <w:bCs/>
          <w:sz w:val="21"/>
          <w:szCs w:val="21"/>
          <w:lang w:eastAsia="zh-CN"/>
        </w:rPr>
        <w:t>便</w:t>
      </w:r>
      <w:r w:rsidR="00134075" w:rsidRPr="0080269E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倍受</w:t>
      </w:r>
      <w:r w:rsidR="00024B41">
        <w:rPr>
          <w:rFonts w:ascii="Sennheiser Office" w:eastAsia="微软雅黑" w:hAnsi="Sennheiser Office" w:cs="微软雅黑" w:hint="eastAsia"/>
          <w:b/>
          <w:bCs/>
          <w:sz w:val="21"/>
          <w:szCs w:val="21"/>
          <w:lang w:eastAsia="zh-CN"/>
        </w:rPr>
        <w:t>广大用户</w:t>
      </w:r>
      <w:r w:rsidR="00134075" w:rsidRPr="0080269E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期待。</w:t>
      </w:r>
      <w:r w:rsidR="00D62C59">
        <w:rPr>
          <w:rFonts w:ascii="Sennheiser Office" w:eastAsia="微软雅黑" w:hAnsi="Sennheiser Office" w:cs="微软雅黑" w:hint="eastAsia"/>
          <w:b/>
          <w:bCs/>
          <w:sz w:val="21"/>
          <w:szCs w:val="21"/>
          <w:lang w:eastAsia="zh-CN"/>
        </w:rPr>
        <w:t>现在</w:t>
      </w:r>
      <w:r w:rsidR="00D12569" w:rsidRPr="0080269E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，在中国大陆地区，</w:t>
      </w:r>
      <w:r w:rsidR="00134075" w:rsidRPr="0080269E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这款</w:t>
      </w:r>
      <w:r w:rsidR="00D12569" w:rsidRPr="009D7E86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万众瞩目</w:t>
      </w:r>
      <w:r w:rsidR="00134075" w:rsidRPr="0080269E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的产品即将到货</w:t>
      </w:r>
      <w:r w:rsidR="00D62C59">
        <w:rPr>
          <w:rFonts w:ascii="Sennheiser Office" w:eastAsia="微软雅黑" w:hAnsi="Sennheiser Office" w:cs="微软雅黑" w:hint="eastAsia"/>
          <w:b/>
          <w:bCs/>
          <w:sz w:val="21"/>
          <w:szCs w:val="21"/>
          <w:lang w:eastAsia="zh-CN"/>
        </w:rPr>
        <w:t>。</w:t>
      </w:r>
      <w:r w:rsidR="00226447" w:rsidRPr="0080269E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即日起</w:t>
      </w:r>
      <w:r w:rsidR="00BA6D3B" w:rsidRPr="0080269E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至</w:t>
      </w:r>
      <w:r w:rsidR="00BA6D3B" w:rsidRPr="0080269E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5</w:t>
      </w:r>
      <w:r w:rsidR="00BA6D3B" w:rsidRPr="0080269E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月</w:t>
      </w:r>
      <w:r w:rsidR="004F531C" w:rsidRPr="0080269E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31</w:t>
      </w:r>
      <w:r w:rsidR="00BA6D3B" w:rsidRPr="0080269E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日</w:t>
      </w:r>
      <w:r w:rsidR="00134075" w:rsidRPr="0080269E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，配套促销活动也将同步开启！</w:t>
      </w:r>
      <w:r w:rsidR="00C90606" w:rsidRPr="009D7E86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森海塞尔特为</w:t>
      </w:r>
      <w:r w:rsidR="00C90606" w:rsidRPr="009D7E86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EW-DP SKP</w:t>
      </w:r>
      <w:r w:rsidR="00C90606" w:rsidRPr="009D7E86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打造</w:t>
      </w:r>
      <w:r w:rsidR="00315E57">
        <w:rPr>
          <w:rFonts w:ascii="Sennheiser Office" w:eastAsia="微软雅黑" w:hAnsi="Sennheiser Office" w:cs="微软雅黑" w:hint="eastAsia"/>
          <w:b/>
          <w:bCs/>
          <w:sz w:val="21"/>
          <w:szCs w:val="21"/>
          <w:lang w:eastAsia="zh-CN"/>
        </w:rPr>
        <w:t>多</w:t>
      </w:r>
      <w:r w:rsidR="00C90606" w:rsidRPr="009D7E86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款</w:t>
      </w:r>
      <w:r w:rsidR="00303CD8">
        <w:rPr>
          <w:rFonts w:ascii="Sennheiser Office" w:eastAsia="微软雅黑" w:hAnsi="Sennheiser Office" w:cs="微软雅黑" w:hint="eastAsia"/>
          <w:b/>
          <w:bCs/>
          <w:sz w:val="21"/>
          <w:szCs w:val="21"/>
          <w:lang w:eastAsia="zh-CN"/>
        </w:rPr>
        <w:t>组合</w:t>
      </w:r>
      <w:r w:rsidR="00C90606" w:rsidRPr="009D7E86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套装，满足用户在各类无线应用场景中的</w:t>
      </w:r>
      <w:r w:rsidR="00BA6D3B" w:rsidRPr="009D7E86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不同需求。</w:t>
      </w:r>
    </w:p>
    <w:p w14:paraId="75F0D5C2" w14:textId="77777777" w:rsidR="005450B4" w:rsidRDefault="005450B4">
      <w:pPr>
        <w:spacing w:before="120" w:after="120" w:line="288" w:lineRule="auto"/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</w:pPr>
    </w:p>
    <w:p w14:paraId="2119C3FB" w14:textId="3D674FB1" w:rsidR="009A22CE" w:rsidRPr="00622A03" w:rsidRDefault="009A22CE" w:rsidP="00622A03">
      <w:pPr>
        <w:spacing w:before="120" w:after="120" w:line="288" w:lineRule="auto"/>
        <w:jc w:val="center"/>
        <w:rPr>
          <w:rFonts w:ascii="Sennheiser Office" w:eastAsia="微软雅黑" w:hAnsi="Sennheiser Office" w:cs="微软雅黑"/>
          <w:i/>
          <w:iCs/>
          <w:sz w:val="16"/>
          <w:szCs w:val="16"/>
          <w:lang w:eastAsia="zh-CN"/>
        </w:rPr>
      </w:pPr>
      <w:r w:rsidRPr="00622A03">
        <w:rPr>
          <w:rFonts w:ascii="Sennheiser Office" w:eastAsia="微软雅黑" w:hAnsi="Sennheiser Office" w:cs="微软雅黑"/>
          <w:i/>
          <w:iCs/>
          <w:noProof/>
          <w:sz w:val="16"/>
          <w:szCs w:val="16"/>
          <w:lang w:eastAsia="zh-CN"/>
        </w:rPr>
        <w:drawing>
          <wp:inline distT="0" distB="0" distL="0" distR="0" wp14:anchorId="3F690940" wp14:editId="0D08A90E">
            <wp:extent cx="3935896" cy="2628938"/>
            <wp:effectExtent l="0" t="0" r="7620" b="0"/>
            <wp:docPr id="11567383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245" cy="264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38E6A" w14:textId="3F08D636" w:rsidR="00622A03" w:rsidRPr="00622A03" w:rsidRDefault="00622A03" w:rsidP="00622A03">
      <w:pPr>
        <w:spacing w:before="120" w:after="120" w:line="288" w:lineRule="auto"/>
        <w:jc w:val="center"/>
        <w:rPr>
          <w:rFonts w:ascii="Sennheiser Office" w:eastAsia="微软雅黑" w:hAnsi="Sennheiser Office" w:cs="微软雅黑"/>
          <w:i/>
          <w:iCs/>
          <w:sz w:val="16"/>
          <w:szCs w:val="16"/>
          <w:lang w:eastAsia="zh-CN"/>
        </w:rPr>
      </w:pPr>
      <w:r w:rsidRPr="00622A03">
        <w:rPr>
          <w:rFonts w:ascii="Sennheiser Office" w:eastAsia="微软雅黑" w:hAnsi="Sennheiser Office" w:cs="微软雅黑" w:hint="eastAsia"/>
          <w:i/>
          <w:iCs/>
          <w:sz w:val="16"/>
          <w:szCs w:val="16"/>
          <w:lang w:eastAsia="zh-CN"/>
        </w:rPr>
        <w:t>EW-DP SKP</w:t>
      </w:r>
      <w:r w:rsidRPr="00622A03">
        <w:rPr>
          <w:rFonts w:ascii="Sennheiser Office" w:eastAsia="微软雅黑" w:hAnsi="Sennheiser Office" w:cs="微软雅黑" w:hint="eastAsia"/>
          <w:i/>
          <w:iCs/>
          <w:sz w:val="16"/>
          <w:szCs w:val="16"/>
          <w:lang w:eastAsia="zh-CN"/>
        </w:rPr>
        <w:t>将有线麦克风转变为无线麦克风使用，为无线应用创造无限可能</w:t>
      </w:r>
    </w:p>
    <w:p w14:paraId="4E3C8F23" w14:textId="77777777" w:rsidR="00AB44A1" w:rsidRDefault="00AB44A1">
      <w:pPr>
        <w:spacing w:before="120" w:after="120" w:line="288" w:lineRule="auto"/>
        <w:rPr>
          <w:rFonts w:ascii="Sennheiser Office" w:eastAsia="微软雅黑" w:hAnsi="Sennheiser Office" w:cs="微软雅黑"/>
          <w:sz w:val="21"/>
          <w:szCs w:val="21"/>
          <w:lang w:eastAsia="zh-CN"/>
        </w:rPr>
      </w:pPr>
    </w:p>
    <w:p w14:paraId="0AE39CF5" w14:textId="77777777" w:rsidR="00A946AF" w:rsidRPr="009D7E86" w:rsidRDefault="00A946AF" w:rsidP="00A946AF">
      <w:pPr>
        <w:spacing w:before="120" w:after="120" w:line="288" w:lineRule="auto"/>
        <w:rPr>
          <w:rFonts w:ascii="Sennheiser Office" w:eastAsia="微软雅黑" w:hAnsi="Sennheiser Office" w:cs="微软雅黑"/>
          <w:sz w:val="21"/>
          <w:szCs w:val="21"/>
          <w:lang w:eastAsia="zh-CN"/>
        </w:rPr>
      </w:pPr>
      <w:r w:rsidRPr="0080269E">
        <w:rPr>
          <w:rFonts w:ascii="Sennheiser Office" w:eastAsia="微软雅黑" w:hAnsi="Sennheiser Office" w:cs="微软雅黑"/>
          <w:sz w:val="21"/>
          <w:szCs w:val="21"/>
          <w:lang w:eastAsia="zh-CN"/>
        </w:rPr>
        <w:t>作为</w:t>
      </w:r>
      <w:r w:rsidRPr="0080269E">
        <w:rPr>
          <w:rFonts w:ascii="Sennheiser Office" w:eastAsia="微软雅黑" w:hAnsi="Sennheiser Office" w:cs="微软雅黑"/>
          <w:sz w:val="21"/>
          <w:szCs w:val="21"/>
          <w:lang w:eastAsia="zh-CN"/>
        </w:rPr>
        <w:t>EW-DP</w:t>
      </w:r>
      <w:r w:rsidRPr="0080269E">
        <w:rPr>
          <w:rFonts w:ascii="Sennheiser Office" w:eastAsia="微软雅黑" w:hAnsi="Sennheiser Office" w:cs="微软雅黑"/>
          <w:sz w:val="21"/>
          <w:szCs w:val="21"/>
          <w:lang w:eastAsia="zh-CN"/>
        </w:rPr>
        <w:t>系列的全新产品，</w:t>
      </w:r>
      <w:r w:rsidRPr="0080269E">
        <w:rPr>
          <w:rFonts w:ascii="Sennheiser Office" w:eastAsia="微软雅黑" w:hAnsi="Sennheiser Office" w:cs="微软雅黑"/>
          <w:sz w:val="21"/>
          <w:szCs w:val="21"/>
          <w:lang w:eastAsia="zh-CN"/>
        </w:rPr>
        <w:t>EW-DP SKP</w:t>
      </w:r>
      <w:r w:rsidRPr="0080269E">
        <w:rPr>
          <w:rFonts w:ascii="Sennheiser Office" w:eastAsia="微软雅黑" w:hAnsi="Sennheiser Office" w:cs="微软雅黑"/>
          <w:sz w:val="21"/>
          <w:szCs w:val="21"/>
          <w:lang w:eastAsia="zh-CN"/>
        </w:rPr>
        <w:t>直插式发射机（以下简称</w:t>
      </w:r>
      <w:r w:rsidRPr="0080269E">
        <w:rPr>
          <w:rFonts w:ascii="Sennheiser Office" w:eastAsia="微软雅黑" w:hAnsi="Sennheiser Office" w:cs="微软雅黑"/>
          <w:sz w:val="21"/>
          <w:szCs w:val="21"/>
          <w:lang w:eastAsia="zh-CN"/>
        </w:rPr>
        <w:t>SKP</w:t>
      </w:r>
      <w:r w:rsidRPr="0080269E">
        <w:rPr>
          <w:rFonts w:ascii="Sennheiser Office" w:eastAsia="微软雅黑" w:hAnsi="Sennheiser Office" w:cs="微软雅黑"/>
          <w:sz w:val="21"/>
          <w:szCs w:val="21"/>
          <w:lang w:eastAsia="zh-CN"/>
        </w:rPr>
        <w:t>）</w:t>
      </w:r>
      <w:r>
        <w:rPr>
          <w:rFonts w:ascii="Sennheiser Office" w:eastAsia="微软雅黑" w:hAnsi="Sennheiser Office" w:cs="微软雅黑" w:hint="eastAsia"/>
          <w:sz w:val="21"/>
          <w:szCs w:val="21"/>
          <w:lang w:eastAsia="zh-CN"/>
        </w:rPr>
        <w:t>，</w:t>
      </w:r>
      <w:r w:rsidRPr="0080269E">
        <w:rPr>
          <w:rFonts w:ascii="Sennheiser Office" w:eastAsia="微软雅黑" w:hAnsi="Sennheiser Office" w:cs="微软雅黑"/>
          <w:sz w:val="21"/>
          <w:szCs w:val="21"/>
          <w:lang w:eastAsia="zh-CN"/>
        </w:rPr>
        <w:t>是一款面向摄像师、广电公司和电影制作人的卓越产品。其配备</w:t>
      </w:r>
      <w:proofErr w:type="gramStart"/>
      <w:r w:rsidRPr="0080269E">
        <w:rPr>
          <w:rFonts w:ascii="Sennheiser Office" w:eastAsia="微软雅黑" w:hAnsi="Sennheiser Office" w:cs="微软雅黑"/>
          <w:sz w:val="21"/>
          <w:szCs w:val="21"/>
          <w:lang w:eastAsia="zh-CN"/>
        </w:rPr>
        <w:t>的板载</w:t>
      </w:r>
      <w:r w:rsidRPr="0080269E">
        <w:rPr>
          <w:rFonts w:ascii="Sennheiser Office" w:eastAsia="微软雅黑" w:hAnsi="Sennheiser Office" w:cs="微软雅黑"/>
          <w:sz w:val="21"/>
          <w:szCs w:val="21"/>
          <w:lang w:eastAsia="zh-CN"/>
        </w:rPr>
        <w:t>32</w:t>
      </w:r>
      <w:r w:rsidRPr="0080269E">
        <w:rPr>
          <w:rFonts w:ascii="Sennheiser Office" w:eastAsia="微软雅黑" w:hAnsi="Sennheiser Office" w:cs="微软雅黑"/>
          <w:sz w:val="21"/>
          <w:szCs w:val="21"/>
          <w:lang w:eastAsia="zh-CN"/>
        </w:rPr>
        <w:t>位</w:t>
      </w:r>
      <w:proofErr w:type="gramEnd"/>
      <w:r w:rsidRPr="0080269E">
        <w:rPr>
          <w:rFonts w:ascii="Sennheiser Office" w:eastAsia="微软雅黑" w:hAnsi="Sennheiser Office" w:cs="微软雅黑"/>
          <w:sz w:val="21"/>
          <w:szCs w:val="21"/>
          <w:lang w:eastAsia="zh-CN"/>
        </w:rPr>
        <w:t>浮点录制，结合业界领先的</w:t>
      </w:r>
      <w:r w:rsidRPr="0080269E">
        <w:rPr>
          <w:rFonts w:ascii="Sennheiser Office" w:eastAsia="微软雅黑" w:hAnsi="Sennheiser Office" w:cs="微软雅黑"/>
          <w:sz w:val="21"/>
          <w:szCs w:val="21"/>
          <w:lang w:eastAsia="zh-CN"/>
        </w:rPr>
        <w:t>134dB</w:t>
      </w:r>
      <w:r w:rsidRPr="0080269E">
        <w:rPr>
          <w:rFonts w:ascii="Sennheiser Office" w:eastAsia="微软雅黑" w:hAnsi="Sennheiser Office" w:cs="微软雅黑"/>
          <w:sz w:val="21"/>
          <w:szCs w:val="21"/>
          <w:lang w:eastAsia="zh-CN"/>
        </w:rPr>
        <w:t>发射机动态范围，让音频失真不复存在。</w:t>
      </w:r>
      <w:r w:rsidRPr="0080269E">
        <w:rPr>
          <w:rFonts w:ascii="Sennheiser Office" w:eastAsia="微软雅黑" w:hAnsi="Sennheiser Office" w:cs="微软雅黑"/>
          <w:sz w:val="21"/>
          <w:szCs w:val="21"/>
          <w:lang w:eastAsia="zh-CN"/>
        </w:rPr>
        <w:t>SKP</w:t>
      </w:r>
      <w:r w:rsidRPr="0080269E">
        <w:rPr>
          <w:rFonts w:ascii="Sennheiser Office" w:eastAsia="微软雅黑" w:hAnsi="Sennheiser Office" w:cs="微软雅黑"/>
          <w:sz w:val="21"/>
          <w:szCs w:val="21"/>
          <w:lang w:eastAsia="zh-CN"/>
        </w:rPr>
        <w:t>使视频录制变得简单便捷且十分可靠，用户无需随时调整增益，即可获得非凡的动态范围和</w:t>
      </w:r>
      <w:r>
        <w:rPr>
          <w:rFonts w:ascii="Sennheiser Office" w:eastAsia="微软雅黑" w:hAnsi="Sennheiser Office" w:cs="微软雅黑" w:hint="eastAsia"/>
          <w:sz w:val="21"/>
          <w:szCs w:val="21"/>
          <w:lang w:eastAsia="zh-CN"/>
        </w:rPr>
        <w:t>声音</w:t>
      </w:r>
      <w:r w:rsidRPr="009D7E86">
        <w:rPr>
          <w:rFonts w:ascii="Sennheiser Office" w:eastAsia="微软雅黑" w:hAnsi="Sennheiser Office" w:cs="微软雅黑"/>
          <w:sz w:val="21"/>
          <w:szCs w:val="21"/>
          <w:lang w:eastAsia="zh-CN"/>
        </w:rPr>
        <w:t>细节，尤其适合使用枪式麦克风移动收音的视频和影片拍摄。</w:t>
      </w:r>
    </w:p>
    <w:p w14:paraId="72EB8932" w14:textId="77777777" w:rsidR="00AB44A1" w:rsidRPr="00A946AF" w:rsidRDefault="00AB44A1">
      <w:pPr>
        <w:spacing w:before="120" w:after="120" w:line="288" w:lineRule="auto"/>
        <w:rPr>
          <w:rFonts w:ascii="Sennheiser Office" w:eastAsia="微软雅黑" w:hAnsi="Sennheiser Office" w:cs="微软雅黑"/>
          <w:sz w:val="21"/>
          <w:szCs w:val="21"/>
          <w:lang w:eastAsia="zh-CN"/>
        </w:rPr>
      </w:pPr>
    </w:p>
    <w:p w14:paraId="2D6E2EE2" w14:textId="511B5D24" w:rsidR="0007064E" w:rsidRPr="009D7E86" w:rsidRDefault="00134075">
      <w:pPr>
        <w:spacing w:before="120" w:after="120" w:line="288" w:lineRule="auto"/>
        <w:rPr>
          <w:rFonts w:ascii="Sennheiser Office" w:eastAsia="微软雅黑" w:hAnsi="Sennheiser Office" w:cs="微软雅黑"/>
          <w:sz w:val="21"/>
          <w:szCs w:val="21"/>
          <w:lang w:eastAsia="zh-CN"/>
        </w:rPr>
      </w:pPr>
      <w:r w:rsidRPr="009D7E86">
        <w:rPr>
          <w:rFonts w:ascii="Sennheiser Office" w:eastAsia="微软雅黑" w:hAnsi="Sennheiser Office" w:cs="微软雅黑"/>
          <w:sz w:val="21"/>
          <w:szCs w:val="21"/>
          <w:lang w:eastAsia="zh-CN"/>
        </w:rPr>
        <w:lastRenderedPageBreak/>
        <w:t>此外，</w:t>
      </w:r>
      <w:r w:rsidRPr="009D7E86">
        <w:rPr>
          <w:rFonts w:ascii="Sennheiser Office" w:eastAsia="微软雅黑" w:hAnsi="Sennheiser Office" w:cs="微软雅黑"/>
          <w:sz w:val="21"/>
          <w:szCs w:val="21"/>
          <w:lang w:eastAsia="zh-CN"/>
        </w:rPr>
        <w:t>SKP</w:t>
      </w:r>
      <w:r w:rsidRPr="009D7E86">
        <w:rPr>
          <w:rFonts w:ascii="Sennheiser Office" w:eastAsia="微软雅黑" w:hAnsi="Sennheiser Office" w:cs="微软雅黑"/>
          <w:sz w:val="21"/>
          <w:szCs w:val="21"/>
          <w:lang w:eastAsia="zh-CN"/>
        </w:rPr>
        <w:t>配备了</w:t>
      </w:r>
      <w:r w:rsidRPr="009D7E86">
        <w:rPr>
          <w:rFonts w:ascii="Sennheiser Office" w:eastAsia="微软雅黑" w:hAnsi="Sennheiser Office" w:cs="微软雅黑"/>
          <w:sz w:val="21"/>
          <w:szCs w:val="21"/>
          <w:lang w:eastAsia="zh-CN"/>
        </w:rPr>
        <w:t>micro</w:t>
      </w:r>
      <w:r w:rsidR="00BD7FA1">
        <w:rPr>
          <w:rFonts w:ascii="Sennheiser Office" w:eastAsia="微软雅黑" w:hAnsi="Sennheiser Office" w:cs="微软雅黑" w:hint="eastAsia"/>
          <w:sz w:val="21"/>
          <w:szCs w:val="21"/>
          <w:lang w:eastAsia="zh-CN"/>
        </w:rPr>
        <w:t xml:space="preserve"> </w:t>
      </w:r>
      <w:r w:rsidRPr="009D7E86">
        <w:rPr>
          <w:rFonts w:ascii="Sennheiser Office" w:eastAsia="微软雅黑" w:hAnsi="Sennheiser Office" w:cs="微软雅黑"/>
          <w:sz w:val="21"/>
          <w:szCs w:val="21"/>
          <w:lang w:eastAsia="zh-CN"/>
        </w:rPr>
        <w:t>SD</w:t>
      </w:r>
      <w:r w:rsidRPr="009D7E86">
        <w:rPr>
          <w:rFonts w:ascii="Sennheiser Office" w:eastAsia="微软雅黑" w:hAnsi="Sennheiser Office" w:cs="微软雅黑"/>
          <w:sz w:val="21"/>
          <w:szCs w:val="21"/>
          <w:lang w:eastAsia="zh-CN"/>
        </w:rPr>
        <w:t>卡槽，可将音频</w:t>
      </w:r>
      <w:r w:rsidR="004231EA" w:rsidRPr="009D7E86">
        <w:rPr>
          <w:rFonts w:ascii="Sennheiser Office" w:eastAsia="微软雅黑" w:hAnsi="Sennheiser Office" w:cs="微软雅黑"/>
          <w:sz w:val="21"/>
          <w:szCs w:val="21"/>
          <w:lang w:eastAsia="zh-CN"/>
        </w:rPr>
        <w:t>的安全副本</w:t>
      </w:r>
      <w:r w:rsidRPr="009D7E86">
        <w:rPr>
          <w:rFonts w:ascii="Sennheiser Office" w:eastAsia="微软雅黑" w:hAnsi="Sennheiser Office" w:cs="微软雅黑"/>
          <w:sz w:val="21"/>
          <w:szCs w:val="21"/>
          <w:lang w:eastAsia="zh-CN"/>
        </w:rPr>
        <w:t>存储到</w:t>
      </w:r>
      <w:r w:rsidR="004231EA" w:rsidRPr="009D7E86">
        <w:rPr>
          <w:rFonts w:ascii="Sennheiser Office" w:eastAsia="微软雅黑" w:hAnsi="Sennheiser Office" w:cs="微软雅黑"/>
          <w:sz w:val="21"/>
          <w:szCs w:val="21"/>
          <w:lang w:eastAsia="zh-CN"/>
        </w:rPr>
        <w:t xml:space="preserve">micro </w:t>
      </w:r>
      <w:r w:rsidRPr="009D7E86">
        <w:rPr>
          <w:rFonts w:ascii="Sennheiser Office" w:eastAsia="微软雅黑" w:hAnsi="Sennheiser Office" w:cs="微软雅黑"/>
          <w:sz w:val="21"/>
          <w:szCs w:val="21"/>
          <w:lang w:eastAsia="zh-CN"/>
        </w:rPr>
        <w:t>SD</w:t>
      </w:r>
      <w:r w:rsidRPr="009D7E86">
        <w:rPr>
          <w:rFonts w:ascii="Sennheiser Office" w:eastAsia="微软雅黑" w:hAnsi="Sennheiser Office" w:cs="微软雅黑"/>
          <w:sz w:val="21"/>
          <w:szCs w:val="21"/>
          <w:lang w:eastAsia="zh-CN"/>
        </w:rPr>
        <w:t>卡上，为用户提供音频安全备份，增加保障。</w:t>
      </w:r>
    </w:p>
    <w:p w14:paraId="52AD5AF6" w14:textId="68FB8680" w:rsidR="00AB44A1" w:rsidRDefault="00AB44A1" w:rsidP="001262F5">
      <w:pPr>
        <w:spacing w:before="320" w:after="120" w:line="288" w:lineRule="auto"/>
        <w:jc w:val="center"/>
        <w:outlineLvl w:val="1"/>
        <w:rPr>
          <w:rFonts w:ascii="Sennheiser Office" w:eastAsia="微软雅黑" w:hAnsi="Sennheiser Office" w:cs="微软雅黑"/>
          <w:b/>
          <w:sz w:val="21"/>
          <w:szCs w:val="21"/>
          <w:lang w:eastAsia="zh-CN"/>
        </w:rPr>
      </w:pPr>
      <w:bookmarkStart w:id="0" w:name="heading_0"/>
      <w:r>
        <w:rPr>
          <w:rFonts w:ascii="Sennheiser Office" w:eastAsia="微软雅黑" w:hAnsi="Sennheiser Office" w:cs="微软雅黑"/>
          <w:b/>
          <w:noProof/>
          <w:sz w:val="21"/>
          <w:szCs w:val="21"/>
          <w:lang w:eastAsia="zh-CN"/>
        </w:rPr>
        <w:drawing>
          <wp:inline distT="0" distB="0" distL="0" distR="0" wp14:anchorId="1463D54A" wp14:editId="60696ADB">
            <wp:extent cx="3633746" cy="2044213"/>
            <wp:effectExtent l="0" t="0" r="5080" b="0"/>
            <wp:docPr id="82323806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238067" name="图片 82323806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41342" cy="2048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B891F" w14:textId="722F808D" w:rsidR="005450B4" w:rsidRPr="005450B4" w:rsidRDefault="005450B4" w:rsidP="005450B4">
      <w:pPr>
        <w:spacing w:before="120" w:after="120" w:line="288" w:lineRule="auto"/>
        <w:jc w:val="center"/>
        <w:rPr>
          <w:rFonts w:ascii="Sennheiser Office" w:eastAsia="微软雅黑" w:hAnsi="Sennheiser Office" w:cs="微软雅黑"/>
          <w:i/>
          <w:iCs/>
          <w:sz w:val="16"/>
          <w:szCs w:val="16"/>
          <w:lang w:eastAsia="zh-CN"/>
        </w:rPr>
      </w:pPr>
      <w:r w:rsidRPr="005450B4">
        <w:rPr>
          <w:rFonts w:ascii="Sennheiser Office" w:eastAsia="微软雅黑" w:hAnsi="Sennheiser Office" w:cs="微软雅黑"/>
          <w:i/>
          <w:iCs/>
          <w:sz w:val="16"/>
          <w:szCs w:val="16"/>
          <w:lang w:eastAsia="zh-CN"/>
        </w:rPr>
        <w:t>EW-DP SKP</w:t>
      </w:r>
      <w:r w:rsidRPr="005450B4">
        <w:rPr>
          <w:rFonts w:ascii="Sennheiser Office" w:eastAsia="微软雅黑" w:hAnsi="Sennheiser Office" w:cs="微软雅黑"/>
          <w:i/>
          <w:iCs/>
          <w:sz w:val="16"/>
          <w:szCs w:val="16"/>
          <w:lang w:eastAsia="zh-CN"/>
        </w:rPr>
        <w:t>的录制功能可将音频的安全副本存储到</w:t>
      </w:r>
      <w:r w:rsidRPr="005450B4">
        <w:rPr>
          <w:rFonts w:ascii="Sennheiser Office" w:eastAsia="微软雅黑" w:hAnsi="Sennheiser Office" w:cs="微软雅黑"/>
          <w:i/>
          <w:iCs/>
          <w:sz w:val="16"/>
          <w:szCs w:val="16"/>
          <w:lang w:eastAsia="zh-CN"/>
        </w:rPr>
        <w:t>micro SD</w:t>
      </w:r>
      <w:r w:rsidRPr="005450B4">
        <w:rPr>
          <w:rFonts w:ascii="Sennheiser Office" w:eastAsia="微软雅黑" w:hAnsi="Sennheiser Office" w:cs="微软雅黑"/>
          <w:i/>
          <w:iCs/>
          <w:sz w:val="16"/>
          <w:szCs w:val="16"/>
          <w:lang w:eastAsia="zh-CN"/>
        </w:rPr>
        <w:t>卡上，</w:t>
      </w:r>
      <w:r w:rsidRPr="005450B4">
        <w:rPr>
          <w:rFonts w:ascii="Sennheiser Office" w:eastAsia="微软雅黑" w:hAnsi="Sennheiser Office" w:cs="微软雅黑" w:hint="eastAsia"/>
          <w:i/>
          <w:iCs/>
          <w:sz w:val="16"/>
          <w:szCs w:val="16"/>
          <w:lang w:eastAsia="zh-CN"/>
        </w:rPr>
        <w:t>为</w:t>
      </w:r>
      <w:r w:rsidRPr="005450B4">
        <w:rPr>
          <w:rFonts w:ascii="Sennheiser Office" w:eastAsia="微软雅黑" w:hAnsi="Sennheiser Office" w:cs="微软雅黑"/>
          <w:i/>
          <w:iCs/>
          <w:sz w:val="16"/>
          <w:szCs w:val="16"/>
          <w:lang w:eastAsia="zh-CN"/>
        </w:rPr>
        <w:t>用户增加了一层安全保障</w:t>
      </w:r>
    </w:p>
    <w:p w14:paraId="3779A822" w14:textId="77777777" w:rsidR="005450B4" w:rsidRDefault="005450B4">
      <w:pPr>
        <w:spacing w:before="320" w:after="120" w:line="288" w:lineRule="auto"/>
        <w:outlineLvl w:val="1"/>
        <w:rPr>
          <w:rStyle w:val="af0"/>
          <w:rFonts w:ascii="Times New Roman" w:hAnsi="Times New Roman" w:cs="Times New Roman"/>
          <w:lang w:eastAsia="zh-CN"/>
        </w:rPr>
      </w:pPr>
    </w:p>
    <w:p w14:paraId="2D6E2EE4" w14:textId="1E08177C" w:rsidR="0007064E" w:rsidRPr="009D7E86" w:rsidRDefault="005C1CF3">
      <w:pPr>
        <w:spacing w:before="320" w:after="120" w:line="288" w:lineRule="auto"/>
        <w:outlineLvl w:val="1"/>
        <w:rPr>
          <w:rFonts w:ascii="Sennheiser Office" w:eastAsia="微软雅黑" w:hAnsi="Sennheiser Office" w:cs="微软雅黑"/>
          <w:b/>
          <w:sz w:val="21"/>
          <w:szCs w:val="21"/>
          <w:lang w:eastAsia="zh-CN"/>
        </w:rPr>
      </w:pPr>
      <w:r>
        <w:rPr>
          <w:rFonts w:ascii="Sennheiser Office" w:eastAsia="微软雅黑" w:hAnsi="Sennheiser Office" w:cs="微软雅黑" w:hint="eastAsia"/>
          <w:b/>
          <w:sz w:val="21"/>
          <w:szCs w:val="21"/>
          <w:lang w:eastAsia="zh-CN"/>
        </w:rPr>
        <w:t>多种</w:t>
      </w:r>
      <w:r w:rsidR="00134075" w:rsidRPr="009D7E86">
        <w:rPr>
          <w:rFonts w:ascii="Sennheiser Office" w:eastAsia="微软雅黑" w:hAnsi="Sennheiser Office" w:cs="微软雅黑"/>
          <w:b/>
          <w:sz w:val="21"/>
          <w:szCs w:val="21"/>
          <w:lang w:eastAsia="zh-CN"/>
        </w:rPr>
        <w:t>套装</w:t>
      </w:r>
      <w:r>
        <w:rPr>
          <w:rFonts w:ascii="Sennheiser Office" w:eastAsia="微软雅黑" w:hAnsi="Sennheiser Office" w:cs="微软雅黑" w:hint="eastAsia"/>
          <w:b/>
          <w:sz w:val="21"/>
          <w:szCs w:val="21"/>
          <w:lang w:eastAsia="zh-CN"/>
        </w:rPr>
        <w:t>选择</w:t>
      </w:r>
      <w:r w:rsidR="00134075" w:rsidRPr="009D7E86">
        <w:rPr>
          <w:rFonts w:ascii="Sennheiser Office" w:eastAsia="微软雅黑" w:hAnsi="Sennheiser Office" w:cs="微软雅黑"/>
          <w:b/>
          <w:sz w:val="21"/>
          <w:szCs w:val="21"/>
          <w:lang w:eastAsia="zh-CN"/>
        </w:rPr>
        <w:t>，</w:t>
      </w:r>
      <w:bookmarkEnd w:id="0"/>
      <w:r w:rsidR="00900FB1">
        <w:rPr>
          <w:rFonts w:ascii="Sennheiser Office" w:eastAsia="微软雅黑" w:hAnsi="Sennheiser Office" w:cs="微软雅黑" w:hint="eastAsia"/>
          <w:b/>
          <w:sz w:val="21"/>
          <w:szCs w:val="21"/>
          <w:lang w:eastAsia="zh-CN"/>
        </w:rPr>
        <w:t>更有</w:t>
      </w:r>
      <w:proofErr w:type="gramStart"/>
      <w:r w:rsidR="00900FB1">
        <w:rPr>
          <w:rFonts w:ascii="Sennheiser Office" w:eastAsia="微软雅黑" w:hAnsi="Sennheiser Office" w:cs="微软雅黑" w:hint="eastAsia"/>
          <w:b/>
          <w:sz w:val="21"/>
          <w:szCs w:val="21"/>
          <w:lang w:eastAsia="zh-CN"/>
        </w:rPr>
        <w:t>惊喜好</w:t>
      </w:r>
      <w:proofErr w:type="gramEnd"/>
      <w:r w:rsidR="00900FB1">
        <w:rPr>
          <w:rFonts w:ascii="Sennheiser Office" w:eastAsia="微软雅黑" w:hAnsi="Sennheiser Office" w:cs="微软雅黑" w:hint="eastAsia"/>
          <w:b/>
          <w:sz w:val="21"/>
          <w:szCs w:val="21"/>
          <w:lang w:eastAsia="zh-CN"/>
        </w:rPr>
        <w:t>礼相赠</w:t>
      </w:r>
    </w:p>
    <w:p w14:paraId="118EBA4C" w14:textId="135DE472" w:rsidR="00B3372B" w:rsidRDefault="00106E29">
      <w:pPr>
        <w:spacing w:before="120" w:after="120" w:line="288" w:lineRule="auto"/>
        <w:rPr>
          <w:rFonts w:ascii="Sennheiser Office" w:eastAsia="微软雅黑" w:hAnsi="Sennheiser Office" w:cs="微软雅黑"/>
          <w:sz w:val="21"/>
          <w:szCs w:val="21"/>
          <w:lang w:eastAsia="zh-CN"/>
        </w:rPr>
      </w:pPr>
      <w:r w:rsidRPr="009D7E86">
        <w:rPr>
          <w:rFonts w:ascii="Sennheiser Office" w:eastAsia="微软雅黑" w:hAnsi="Sennheiser Office" w:cs="微软雅黑"/>
          <w:sz w:val="21"/>
          <w:szCs w:val="21"/>
          <w:lang w:eastAsia="zh-CN"/>
        </w:rPr>
        <w:t>SKP</w:t>
      </w:r>
      <w:r w:rsidRPr="009D7E86">
        <w:rPr>
          <w:rFonts w:ascii="Sennheiser Office" w:eastAsia="微软雅黑" w:hAnsi="Sennheiser Office" w:cs="微软雅黑"/>
          <w:sz w:val="21"/>
          <w:szCs w:val="21"/>
          <w:lang w:eastAsia="zh-CN"/>
        </w:rPr>
        <w:t>是</w:t>
      </w:r>
      <w:r w:rsidRPr="009D7E86">
        <w:rPr>
          <w:rFonts w:ascii="Sennheiser Office" w:eastAsia="微软雅黑" w:hAnsi="Sennheiser Office" w:cs="微软雅黑"/>
          <w:sz w:val="21"/>
          <w:szCs w:val="21"/>
          <w:lang w:eastAsia="zh-CN"/>
        </w:rPr>
        <w:t>Evolution Wireless Digital</w:t>
      </w:r>
      <w:r w:rsidRPr="009D7E86">
        <w:rPr>
          <w:rFonts w:ascii="Sennheiser Office" w:eastAsia="微软雅黑" w:hAnsi="Sennheiser Office" w:cs="微软雅黑"/>
          <w:sz w:val="21"/>
          <w:szCs w:val="21"/>
          <w:lang w:eastAsia="zh-CN"/>
        </w:rPr>
        <w:t>家族中用途最为多样的一款产品，它可以连接到动圈式和电容式</w:t>
      </w:r>
      <w:r w:rsidRPr="009D7E86">
        <w:rPr>
          <w:rFonts w:ascii="Sennheiser Office" w:eastAsia="微软雅黑" w:hAnsi="Sennheiser Office" w:cs="微软雅黑"/>
          <w:sz w:val="21"/>
          <w:szCs w:val="21"/>
          <w:lang w:eastAsia="zh-CN"/>
        </w:rPr>
        <w:t>XLR</w:t>
      </w:r>
      <w:r w:rsidRPr="009D7E86">
        <w:rPr>
          <w:rFonts w:ascii="Sennheiser Office" w:eastAsia="微软雅黑" w:hAnsi="Sennheiser Office" w:cs="微软雅黑"/>
          <w:sz w:val="21"/>
          <w:szCs w:val="21"/>
          <w:lang w:eastAsia="zh-CN"/>
        </w:rPr>
        <w:t>麦克风（</w:t>
      </w:r>
      <w:proofErr w:type="gramStart"/>
      <w:r w:rsidRPr="009D7E86">
        <w:rPr>
          <w:rFonts w:ascii="Sennheiser Office" w:eastAsia="微软雅黑" w:hAnsi="Sennheiser Office" w:cs="微软雅黑"/>
          <w:sz w:val="21"/>
          <w:szCs w:val="21"/>
          <w:lang w:eastAsia="zh-CN"/>
        </w:rPr>
        <w:t>板载</w:t>
      </w:r>
      <w:r w:rsidRPr="009D7E86">
        <w:rPr>
          <w:rFonts w:ascii="Sennheiser Office" w:eastAsia="微软雅黑" w:hAnsi="Sennheiser Office" w:cs="微软雅黑"/>
          <w:sz w:val="21"/>
          <w:szCs w:val="21"/>
          <w:lang w:eastAsia="zh-CN"/>
        </w:rPr>
        <w:t>+</w:t>
      </w:r>
      <w:proofErr w:type="gramEnd"/>
      <w:r w:rsidRPr="009D7E86">
        <w:rPr>
          <w:rFonts w:ascii="Sennheiser Office" w:eastAsia="微软雅黑" w:hAnsi="Sennheiser Office" w:cs="微软雅黑"/>
          <w:sz w:val="21"/>
          <w:szCs w:val="21"/>
          <w:lang w:eastAsia="zh-CN"/>
        </w:rPr>
        <w:t>48 V</w:t>
      </w:r>
      <w:r w:rsidRPr="009D7E86">
        <w:rPr>
          <w:rFonts w:ascii="Sennheiser Office" w:eastAsia="微软雅黑" w:hAnsi="Sennheiser Office" w:cs="微软雅黑"/>
          <w:sz w:val="21"/>
          <w:szCs w:val="21"/>
          <w:lang w:eastAsia="zh-CN"/>
        </w:rPr>
        <w:t>幻象电源），也可以连接到带有</w:t>
      </w:r>
      <w:r w:rsidRPr="00F269A8">
        <w:rPr>
          <w:rFonts w:ascii="Sennheiser Office" w:eastAsia="微软雅黑" w:hAnsi="Sennheiser Office" w:cs="微软雅黑"/>
          <w:sz w:val="21"/>
          <w:szCs w:val="21"/>
          <w:lang w:eastAsia="zh-CN"/>
        </w:rPr>
        <w:t>3.5 mm</w:t>
      </w:r>
      <w:r w:rsidRPr="00F269A8">
        <w:rPr>
          <w:rFonts w:ascii="Sennheiser Office" w:eastAsia="微软雅黑" w:hAnsi="Sennheiser Office" w:cs="微软雅黑"/>
          <w:sz w:val="21"/>
          <w:szCs w:val="21"/>
          <w:lang w:eastAsia="zh-CN"/>
        </w:rPr>
        <w:t>插孔连接器的领夹式麦克风。</w:t>
      </w:r>
      <w:r w:rsidR="004B2CC9" w:rsidRPr="00F269A8">
        <w:rPr>
          <w:rFonts w:ascii="Sennheiser Office" w:eastAsia="微软雅黑" w:hAnsi="Sennheiser Office" w:cs="微软雅黑"/>
          <w:sz w:val="21"/>
          <w:szCs w:val="21"/>
          <w:lang w:eastAsia="zh-CN"/>
        </w:rPr>
        <w:t>SKP</w:t>
      </w:r>
      <w:proofErr w:type="gramStart"/>
      <w:r w:rsidRPr="00F269A8">
        <w:rPr>
          <w:rFonts w:ascii="Sennheiser Office" w:eastAsia="微软雅黑" w:hAnsi="Sennheiser Office" w:cs="微软雅黑"/>
          <w:sz w:val="21"/>
          <w:szCs w:val="21"/>
          <w:lang w:eastAsia="zh-CN"/>
        </w:rPr>
        <w:t>的低切滤波器</w:t>
      </w:r>
      <w:proofErr w:type="gramEnd"/>
      <w:r w:rsidRPr="00F269A8">
        <w:rPr>
          <w:rFonts w:ascii="Sennheiser Office" w:eastAsia="微软雅黑" w:hAnsi="Sennheiser Office" w:cs="微软雅黑"/>
          <w:sz w:val="21"/>
          <w:szCs w:val="21"/>
          <w:lang w:eastAsia="zh-CN"/>
        </w:rPr>
        <w:t>可关闭，因此</w:t>
      </w:r>
      <w:r w:rsidR="004B2CC9" w:rsidRPr="00F269A8">
        <w:rPr>
          <w:rFonts w:ascii="Sennheiser Office" w:eastAsia="微软雅黑" w:hAnsi="Sennheiser Office" w:cs="微软雅黑"/>
          <w:sz w:val="21"/>
          <w:szCs w:val="21"/>
          <w:lang w:eastAsia="zh-CN"/>
        </w:rPr>
        <w:t>它</w:t>
      </w:r>
      <w:r w:rsidRPr="00F269A8">
        <w:rPr>
          <w:rFonts w:ascii="Sennheiser Office" w:eastAsia="微软雅黑" w:hAnsi="Sennheiser Office" w:cs="微软雅黑"/>
          <w:sz w:val="21"/>
          <w:szCs w:val="21"/>
          <w:lang w:eastAsia="zh-CN"/>
        </w:rPr>
        <w:t>也可以作为扩声系统的调节工具。</w:t>
      </w:r>
    </w:p>
    <w:p w14:paraId="72A1B5E6" w14:textId="370A9B52" w:rsidR="00867539" w:rsidRDefault="00867539" w:rsidP="00867539">
      <w:pPr>
        <w:spacing w:before="120" w:after="120" w:line="288" w:lineRule="auto"/>
        <w:jc w:val="center"/>
        <w:rPr>
          <w:rFonts w:ascii="Sennheiser Office" w:eastAsia="微软雅黑" w:hAnsi="Sennheiser Office" w:cs="微软雅黑"/>
          <w:sz w:val="21"/>
          <w:szCs w:val="21"/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0" distR="0" wp14:anchorId="2CF57819" wp14:editId="76AC3B4E">
            <wp:extent cx="3687483" cy="2457722"/>
            <wp:effectExtent l="0" t="0" r="8255" b="0"/>
            <wp:docPr id="196073066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730667" name="图片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483" cy="2457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B8C11" w14:textId="44EE9114" w:rsidR="00867539" w:rsidRPr="00622A03" w:rsidRDefault="00867539" w:rsidP="00867539">
      <w:pPr>
        <w:spacing w:before="120" w:after="120" w:line="288" w:lineRule="auto"/>
        <w:jc w:val="center"/>
        <w:rPr>
          <w:rFonts w:ascii="Sennheiser Office" w:eastAsia="微软雅黑" w:hAnsi="Sennheiser Office" w:cs="微软雅黑"/>
          <w:i/>
          <w:iCs/>
          <w:sz w:val="16"/>
          <w:szCs w:val="16"/>
          <w:lang w:eastAsia="zh-CN"/>
        </w:rPr>
      </w:pPr>
      <w:r w:rsidRPr="00622A03">
        <w:rPr>
          <w:rFonts w:ascii="Sennheiser Office" w:eastAsia="微软雅黑" w:hAnsi="Sennheiser Office" w:cs="微软雅黑" w:hint="eastAsia"/>
          <w:i/>
          <w:iCs/>
          <w:sz w:val="16"/>
          <w:szCs w:val="16"/>
          <w:lang w:eastAsia="zh-CN"/>
        </w:rPr>
        <w:t>EW-DP SKP</w:t>
      </w:r>
      <w:r w:rsidR="00504AA7">
        <w:rPr>
          <w:rFonts w:ascii="Sennheiser Office" w:eastAsia="微软雅黑" w:hAnsi="Sennheiser Office" w:cs="微软雅黑" w:hint="eastAsia"/>
          <w:i/>
          <w:iCs/>
          <w:sz w:val="16"/>
          <w:szCs w:val="16"/>
          <w:lang w:eastAsia="zh-CN"/>
        </w:rPr>
        <w:t>是</w:t>
      </w:r>
      <w:r w:rsidR="00504AA7">
        <w:rPr>
          <w:rFonts w:ascii="Sennheiser Office" w:eastAsia="微软雅黑" w:hAnsi="Sennheiser Office" w:cs="微软雅黑" w:hint="eastAsia"/>
          <w:i/>
          <w:iCs/>
          <w:sz w:val="16"/>
          <w:szCs w:val="16"/>
          <w:lang w:eastAsia="zh-CN"/>
        </w:rPr>
        <w:t>EW-D</w:t>
      </w:r>
      <w:r w:rsidR="00504AA7">
        <w:rPr>
          <w:rFonts w:ascii="Sennheiser Office" w:eastAsia="微软雅黑" w:hAnsi="Sennheiser Office" w:cs="微软雅黑" w:hint="eastAsia"/>
          <w:i/>
          <w:iCs/>
          <w:sz w:val="16"/>
          <w:szCs w:val="16"/>
          <w:lang w:eastAsia="zh-CN"/>
        </w:rPr>
        <w:t>家族中用途最为多样的一款产品，</w:t>
      </w:r>
      <w:r w:rsidR="00F049D6">
        <w:rPr>
          <w:rFonts w:ascii="Sennheiser Office" w:eastAsia="微软雅黑" w:hAnsi="Sennheiser Office" w:cs="微软雅黑" w:hint="eastAsia"/>
          <w:i/>
          <w:iCs/>
          <w:sz w:val="16"/>
          <w:szCs w:val="16"/>
          <w:lang w:eastAsia="zh-CN"/>
        </w:rPr>
        <w:t>满足各类场景需求</w:t>
      </w:r>
    </w:p>
    <w:p w14:paraId="3CB98C70" w14:textId="77777777" w:rsidR="005450B4" w:rsidRDefault="005450B4">
      <w:pPr>
        <w:spacing w:before="120" w:after="120" w:line="288" w:lineRule="auto"/>
        <w:rPr>
          <w:rFonts w:ascii="Sennheiser Office" w:eastAsia="微软雅黑" w:hAnsi="Sennheiser Office" w:cs="微软雅黑"/>
          <w:sz w:val="21"/>
          <w:szCs w:val="21"/>
          <w:lang w:eastAsia="zh-CN"/>
        </w:rPr>
      </w:pPr>
    </w:p>
    <w:p w14:paraId="56276D60" w14:textId="23638A33" w:rsidR="00BE20B6" w:rsidRPr="00F269A8" w:rsidRDefault="00EC17CF">
      <w:pPr>
        <w:spacing w:before="120" w:after="120" w:line="288" w:lineRule="auto"/>
        <w:rPr>
          <w:rFonts w:ascii="Sennheiser Office" w:eastAsia="微软雅黑" w:hAnsi="Sennheiser Office" w:cs="微软雅黑"/>
          <w:sz w:val="21"/>
          <w:szCs w:val="21"/>
          <w:lang w:eastAsia="zh-CN"/>
        </w:rPr>
      </w:pPr>
      <w:r>
        <w:rPr>
          <w:rFonts w:ascii="Sennheiser Office" w:eastAsia="微软雅黑" w:hAnsi="Sennheiser Office" w:cs="微软雅黑" w:hint="eastAsia"/>
          <w:sz w:val="21"/>
          <w:szCs w:val="21"/>
          <w:lang w:eastAsia="zh-CN"/>
        </w:rPr>
        <w:t>在中国大陆地区，</w:t>
      </w:r>
      <w:r w:rsidR="004B2CC9" w:rsidRPr="00F269A8">
        <w:rPr>
          <w:rFonts w:ascii="Sennheiser Office" w:eastAsia="微软雅黑" w:hAnsi="Sennheiser Office" w:cs="微软雅黑"/>
          <w:sz w:val="21"/>
          <w:szCs w:val="21"/>
          <w:lang w:eastAsia="zh-CN"/>
        </w:rPr>
        <w:t>森海塞尔特为</w:t>
      </w:r>
      <w:r w:rsidR="004B2CC9" w:rsidRPr="00F269A8">
        <w:rPr>
          <w:rFonts w:ascii="Sennheiser Office" w:eastAsia="微软雅黑" w:hAnsi="Sennheiser Office" w:cs="微软雅黑"/>
          <w:sz w:val="21"/>
          <w:szCs w:val="21"/>
          <w:lang w:eastAsia="zh-CN"/>
        </w:rPr>
        <w:t>EW-DP SKP</w:t>
      </w:r>
      <w:r w:rsidR="004B2CC9" w:rsidRPr="00F269A8">
        <w:rPr>
          <w:rFonts w:ascii="Sennheiser Office" w:eastAsia="微软雅黑" w:hAnsi="Sennheiser Office" w:cs="微软雅黑"/>
          <w:sz w:val="21"/>
          <w:szCs w:val="21"/>
          <w:lang w:eastAsia="zh-CN"/>
        </w:rPr>
        <w:t>打造</w:t>
      </w:r>
      <w:r w:rsidR="00F049D6">
        <w:rPr>
          <w:rFonts w:ascii="Sennheiser Office" w:eastAsia="微软雅黑" w:hAnsi="Sennheiser Office" w:cs="微软雅黑" w:hint="eastAsia"/>
          <w:sz w:val="21"/>
          <w:szCs w:val="21"/>
          <w:lang w:eastAsia="zh-CN"/>
        </w:rPr>
        <w:t>多款</w:t>
      </w:r>
      <w:r w:rsidR="00A8565E">
        <w:rPr>
          <w:rFonts w:ascii="Sennheiser Office" w:eastAsia="微软雅黑" w:hAnsi="Sennheiser Office" w:cs="微软雅黑" w:hint="eastAsia"/>
          <w:sz w:val="21"/>
          <w:szCs w:val="21"/>
          <w:lang w:eastAsia="zh-CN"/>
        </w:rPr>
        <w:t>组合</w:t>
      </w:r>
      <w:r w:rsidR="00236FA1" w:rsidRPr="00F269A8">
        <w:rPr>
          <w:rFonts w:ascii="Sennheiser Office" w:eastAsia="微软雅黑" w:hAnsi="Sennheiser Office" w:cs="微软雅黑"/>
          <w:sz w:val="21"/>
          <w:szCs w:val="21"/>
          <w:lang w:eastAsia="zh-CN"/>
        </w:rPr>
        <w:t>套装，</w:t>
      </w:r>
      <w:r w:rsidR="00E677E0" w:rsidRPr="00F269A8">
        <w:rPr>
          <w:rFonts w:ascii="Sennheiser Office" w:eastAsia="微软雅黑" w:hAnsi="Sennheiser Office" w:cs="微软雅黑"/>
          <w:sz w:val="21"/>
          <w:szCs w:val="21"/>
          <w:lang w:eastAsia="zh-CN"/>
        </w:rPr>
        <w:t>通过</w:t>
      </w:r>
      <w:r w:rsidR="00236FA1" w:rsidRPr="00F269A8">
        <w:rPr>
          <w:rFonts w:ascii="Sennheiser Office" w:eastAsia="微软雅黑" w:hAnsi="Sennheiser Office" w:cs="微软雅黑"/>
          <w:sz w:val="21"/>
          <w:szCs w:val="21"/>
          <w:lang w:eastAsia="zh-CN"/>
        </w:rPr>
        <w:t>将有线麦克风转变为无线麦克风使用，</w:t>
      </w:r>
      <w:r w:rsidR="00E677E0" w:rsidRPr="00F269A8">
        <w:rPr>
          <w:rFonts w:ascii="Sennheiser Office" w:eastAsia="微软雅黑" w:hAnsi="Sennheiser Office" w:cs="微软雅黑"/>
          <w:sz w:val="21"/>
          <w:szCs w:val="21"/>
          <w:lang w:eastAsia="zh-CN"/>
        </w:rPr>
        <w:t>在确保高品质</w:t>
      </w:r>
      <w:r w:rsidR="009E0E6D" w:rsidRPr="00F269A8">
        <w:rPr>
          <w:rFonts w:ascii="Sennheiser Office" w:eastAsia="微软雅黑" w:hAnsi="Sennheiser Office" w:cs="微软雅黑"/>
          <w:sz w:val="21"/>
          <w:szCs w:val="21"/>
          <w:lang w:eastAsia="zh-CN"/>
        </w:rPr>
        <w:t>拾音</w:t>
      </w:r>
      <w:r w:rsidR="00E677E0" w:rsidRPr="00F269A8">
        <w:rPr>
          <w:rFonts w:ascii="Sennheiser Office" w:eastAsia="微软雅黑" w:hAnsi="Sennheiser Office" w:cs="微软雅黑"/>
          <w:sz w:val="21"/>
          <w:szCs w:val="21"/>
          <w:lang w:eastAsia="zh-CN"/>
        </w:rPr>
        <w:t>的同时，显著</w:t>
      </w:r>
      <w:r w:rsidR="00236FA1" w:rsidRPr="00F269A8">
        <w:rPr>
          <w:rFonts w:ascii="Sennheiser Office" w:eastAsia="微软雅黑" w:hAnsi="Sennheiser Office" w:cs="微软雅黑"/>
          <w:sz w:val="21"/>
          <w:szCs w:val="21"/>
          <w:lang w:eastAsia="zh-CN"/>
        </w:rPr>
        <w:t>增强应用便利性，</w:t>
      </w:r>
      <w:r w:rsidR="00673FA9" w:rsidRPr="00F269A8">
        <w:rPr>
          <w:rFonts w:ascii="Sennheiser Office" w:eastAsia="微软雅黑" w:hAnsi="Sennheiser Office" w:cs="微软雅黑"/>
          <w:sz w:val="21"/>
          <w:szCs w:val="21"/>
          <w:lang w:eastAsia="zh-CN"/>
        </w:rPr>
        <w:t>减少线缆干扰，</w:t>
      </w:r>
      <w:r w:rsidR="00B53980" w:rsidRPr="00F269A8">
        <w:rPr>
          <w:rFonts w:ascii="Sennheiser Office" w:eastAsia="微软雅黑" w:hAnsi="Sennheiser Office" w:cs="微软雅黑"/>
          <w:sz w:val="21"/>
          <w:szCs w:val="21"/>
          <w:lang w:eastAsia="zh-CN"/>
        </w:rPr>
        <w:t>满足用户的各类使用需求，</w:t>
      </w:r>
      <w:r w:rsidR="00236FA1" w:rsidRPr="00F269A8">
        <w:rPr>
          <w:rFonts w:ascii="Sennheiser Office" w:eastAsia="微软雅黑" w:hAnsi="Sennheiser Office" w:cs="微软雅黑"/>
          <w:sz w:val="21"/>
          <w:szCs w:val="21"/>
          <w:lang w:eastAsia="zh-CN"/>
        </w:rPr>
        <w:t>为无线应用创造无限可能</w:t>
      </w:r>
      <w:r w:rsidR="007D51B0" w:rsidRPr="00F269A8">
        <w:rPr>
          <w:rFonts w:ascii="Sennheiser Office" w:eastAsia="微软雅黑" w:hAnsi="Sennheiser Office" w:cs="微软雅黑"/>
          <w:sz w:val="21"/>
          <w:szCs w:val="21"/>
          <w:lang w:eastAsia="zh-CN"/>
        </w:rPr>
        <w:t>！</w:t>
      </w:r>
    </w:p>
    <w:p w14:paraId="3DE7B14C" w14:textId="77777777" w:rsidR="00FF7B80" w:rsidRPr="00FA5B4D" w:rsidRDefault="00FF7B80" w:rsidP="00FA5B4D">
      <w:pPr>
        <w:pStyle w:val="ae"/>
        <w:numPr>
          <w:ilvl w:val="0"/>
          <w:numId w:val="1"/>
        </w:numPr>
        <w:spacing w:before="120" w:after="120" w:line="288" w:lineRule="auto"/>
        <w:ind w:firstLineChars="0"/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</w:pPr>
      <w:r w:rsidRPr="00FA5B4D">
        <w:rPr>
          <w:rFonts w:ascii="Sennheiser Office" w:eastAsia="微软雅黑" w:hAnsi="Sennheiser Office" w:cs="微软雅黑" w:hint="eastAsia"/>
          <w:b/>
          <w:bCs/>
          <w:sz w:val="21"/>
          <w:szCs w:val="21"/>
          <w:lang w:eastAsia="zh-CN"/>
        </w:rPr>
        <w:t>常规套装：</w:t>
      </w:r>
    </w:p>
    <w:p w14:paraId="7C898CD8" w14:textId="77777777" w:rsidR="00FF7B80" w:rsidRPr="00FA5B4D" w:rsidRDefault="00FF7B80" w:rsidP="00FA5B4D">
      <w:pPr>
        <w:pStyle w:val="ae"/>
        <w:numPr>
          <w:ilvl w:val="1"/>
          <w:numId w:val="3"/>
        </w:numPr>
        <w:spacing w:line="360" w:lineRule="exact"/>
        <w:ind w:firstLineChars="0"/>
        <w:rPr>
          <w:rFonts w:ascii="微软雅黑" w:eastAsia="微软雅黑" w:hAnsi="微软雅黑"/>
          <w:sz w:val="21"/>
          <w:szCs w:val="21"/>
        </w:rPr>
      </w:pPr>
      <w:r w:rsidRPr="00FA5B4D">
        <w:rPr>
          <w:rFonts w:ascii="微软雅黑" w:eastAsia="微软雅黑" w:hAnsi="微软雅黑"/>
          <w:sz w:val="21"/>
          <w:szCs w:val="21"/>
        </w:rPr>
        <w:t>EW-DP ME2 SET</w:t>
      </w:r>
    </w:p>
    <w:p w14:paraId="43ED2B50" w14:textId="77777777" w:rsidR="00FF7B80" w:rsidRPr="00FA5B4D" w:rsidRDefault="00FF7B80" w:rsidP="00FA5B4D">
      <w:pPr>
        <w:pStyle w:val="ae"/>
        <w:numPr>
          <w:ilvl w:val="1"/>
          <w:numId w:val="3"/>
        </w:numPr>
        <w:spacing w:line="360" w:lineRule="exact"/>
        <w:ind w:firstLineChars="0"/>
        <w:rPr>
          <w:rFonts w:ascii="微软雅黑" w:eastAsia="微软雅黑" w:hAnsi="微软雅黑"/>
          <w:sz w:val="21"/>
          <w:szCs w:val="21"/>
        </w:rPr>
      </w:pPr>
      <w:r w:rsidRPr="00FA5B4D">
        <w:rPr>
          <w:rFonts w:ascii="微软雅黑" w:eastAsia="微软雅黑" w:hAnsi="微软雅黑"/>
          <w:sz w:val="21"/>
          <w:szCs w:val="21"/>
        </w:rPr>
        <w:t>EW-DP ME4 SET</w:t>
      </w:r>
    </w:p>
    <w:p w14:paraId="7CA364D1" w14:textId="77777777" w:rsidR="00FF7B80" w:rsidRPr="00FA5B4D" w:rsidRDefault="00FF7B80" w:rsidP="00FA5B4D">
      <w:pPr>
        <w:pStyle w:val="ae"/>
        <w:numPr>
          <w:ilvl w:val="1"/>
          <w:numId w:val="3"/>
        </w:numPr>
        <w:spacing w:line="360" w:lineRule="exact"/>
        <w:ind w:firstLineChars="0"/>
        <w:rPr>
          <w:rFonts w:ascii="微软雅黑" w:eastAsia="微软雅黑" w:hAnsi="微软雅黑"/>
          <w:sz w:val="21"/>
          <w:szCs w:val="21"/>
        </w:rPr>
      </w:pPr>
      <w:r w:rsidRPr="00FA5B4D">
        <w:rPr>
          <w:rFonts w:ascii="微软雅黑" w:eastAsia="微软雅黑" w:hAnsi="微软雅黑"/>
          <w:sz w:val="21"/>
          <w:szCs w:val="21"/>
        </w:rPr>
        <w:t>EW-DP 835 SET</w:t>
      </w:r>
    </w:p>
    <w:p w14:paraId="235F8E14" w14:textId="77777777" w:rsidR="00FF7B80" w:rsidRPr="00FA5B4D" w:rsidRDefault="00FF7B80" w:rsidP="00FA5B4D">
      <w:pPr>
        <w:pStyle w:val="ae"/>
        <w:numPr>
          <w:ilvl w:val="1"/>
          <w:numId w:val="3"/>
        </w:numPr>
        <w:spacing w:line="360" w:lineRule="exact"/>
        <w:ind w:firstLineChars="0"/>
        <w:rPr>
          <w:rFonts w:ascii="微软雅黑" w:eastAsia="微软雅黑" w:hAnsi="微软雅黑"/>
          <w:sz w:val="21"/>
          <w:szCs w:val="21"/>
        </w:rPr>
      </w:pPr>
      <w:r w:rsidRPr="00FA5B4D">
        <w:rPr>
          <w:rFonts w:ascii="微软雅黑" w:eastAsia="微软雅黑" w:hAnsi="微软雅黑"/>
          <w:sz w:val="21"/>
          <w:szCs w:val="21"/>
        </w:rPr>
        <w:t>EW-DP ENG SET</w:t>
      </w:r>
    </w:p>
    <w:p w14:paraId="23DA5B53" w14:textId="77777777" w:rsidR="00FF7B80" w:rsidRPr="00FA5B4D" w:rsidRDefault="00FF7B80" w:rsidP="00FA5B4D">
      <w:pPr>
        <w:pStyle w:val="ae"/>
        <w:numPr>
          <w:ilvl w:val="0"/>
          <w:numId w:val="1"/>
        </w:numPr>
        <w:spacing w:before="120" w:after="120" w:line="288" w:lineRule="auto"/>
        <w:ind w:firstLineChars="0"/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</w:pPr>
      <w:r w:rsidRPr="00FA5B4D">
        <w:rPr>
          <w:rFonts w:ascii="Sennheiser Office" w:eastAsia="微软雅黑" w:hAnsi="Sennheiser Office" w:cs="微软雅黑" w:hint="eastAsia"/>
          <w:b/>
          <w:bCs/>
          <w:sz w:val="21"/>
          <w:szCs w:val="21"/>
          <w:lang w:eastAsia="zh-CN"/>
        </w:rPr>
        <w:t>组合套装：</w:t>
      </w:r>
    </w:p>
    <w:p w14:paraId="0AEE52A0" w14:textId="0A91ADD4" w:rsidR="00FF7B80" w:rsidRPr="00FA5B4D" w:rsidRDefault="00FF7B80" w:rsidP="00FA5B4D">
      <w:pPr>
        <w:pStyle w:val="ae"/>
        <w:numPr>
          <w:ilvl w:val="1"/>
          <w:numId w:val="3"/>
        </w:numPr>
        <w:spacing w:line="360" w:lineRule="exact"/>
        <w:ind w:firstLineChars="0"/>
        <w:rPr>
          <w:rFonts w:ascii="微软雅黑" w:eastAsia="微软雅黑" w:hAnsi="微软雅黑"/>
          <w:sz w:val="21"/>
          <w:szCs w:val="21"/>
        </w:rPr>
      </w:pPr>
      <w:r w:rsidRPr="00FA5B4D">
        <w:rPr>
          <w:rFonts w:ascii="微软雅黑" w:eastAsia="微软雅黑" w:hAnsi="微软雅黑"/>
          <w:sz w:val="21"/>
          <w:szCs w:val="21"/>
        </w:rPr>
        <w:t xml:space="preserve">EW-DP </w:t>
      </w:r>
      <w:r w:rsidR="00A0465A" w:rsidRPr="00FA5B4D">
        <w:rPr>
          <w:rFonts w:ascii="微软雅黑" w:eastAsia="微软雅黑" w:hAnsi="微软雅黑"/>
          <w:sz w:val="21"/>
          <w:szCs w:val="21"/>
          <w:lang w:eastAsia="zh-CN"/>
        </w:rPr>
        <w:t xml:space="preserve">SKP </w:t>
      </w:r>
      <w:r w:rsidRPr="00FA5B4D">
        <w:rPr>
          <w:rFonts w:ascii="微软雅黑" w:eastAsia="微软雅黑" w:hAnsi="微软雅黑"/>
          <w:sz w:val="21"/>
          <w:szCs w:val="21"/>
        </w:rPr>
        <w:t>SET+MKE 600</w:t>
      </w:r>
      <w:r w:rsidR="00607987" w:rsidRPr="00FA5B4D">
        <w:rPr>
          <w:rFonts w:ascii="微软雅黑" w:eastAsia="微软雅黑" w:hAnsi="微软雅黑" w:hint="eastAsia"/>
          <w:sz w:val="21"/>
          <w:szCs w:val="21"/>
          <w:lang w:eastAsia="zh-CN"/>
        </w:rPr>
        <w:t>枪式麦克风</w:t>
      </w:r>
    </w:p>
    <w:p w14:paraId="73E484EF" w14:textId="789D06A0" w:rsidR="00FF7B80" w:rsidRPr="00FA5B4D" w:rsidRDefault="00FF7B80" w:rsidP="00FA5B4D">
      <w:pPr>
        <w:pStyle w:val="ae"/>
        <w:numPr>
          <w:ilvl w:val="1"/>
          <w:numId w:val="3"/>
        </w:numPr>
        <w:spacing w:line="360" w:lineRule="exact"/>
        <w:ind w:firstLineChars="0"/>
        <w:rPr>
          <w:rFonts w:ascii="微软雅黑" w:eastAsia="微软雅黑" w:hAnsi="微软雅黑"/>
          <w:sz w:val="21"/>
          <w:szCs w:val="21"/>
        </w:rPr>
      </w:pPr>
      <w:r w:rsidRPr="00FA5B4D">
        <w:rPr>
          <w:rFonts w:ascii="微软雅黑" w:eastAsia="微软雅黑" w:hAnsi="微软雅黑"/>
          <w:sz w:val="21"/>
          <w:szCs w:val="21"/>
        </w:rPr>
        <w:t xml:space="preserve">EW-DP </w:t>
      </w:r>
      <w:r w:rsidR="00A0465A" w:rsidRPr="00FA5B4D">
        <w:rPr>
          <w:rFonts w:ascii="微软雅黑" w:eastAsia="微软雅黑" w:hAnsi="微软雅黑"/>
          <w:sz w:val="21"/>
          <w:szCs w:val="21"/>
          <w:lang w:eastAsia="zh-CN"/>
        </w:rPr>
        <w:t xml:space="preserve">SKP </w:t>
      </w:r>
      <w:r w:rsidRPr="00FA5B4D">
        <w:rPr>
          <w:rFonts w:ascii="微软雅黑" w:eastAsia="微软雅黑" w:hAnsi="微软雅黑"/>
          <w:sz w:val="21"/>
          <w:szCs w:val="21"/>
        </w:rPr>
        <w:t>SET+MKH 416</w:t>
      </w:r>
      <w:r w:rsidR="00607987" w:rsidRPr="00FA5B4D">
        <w:rPr>
          <w:rFonts w:ascii="微软雅黑" w:eastAsia="微软雅黑" w:hAnsi="微软雅黑" w:hint="eastAsia"/>
          <w:sz w:val="21"/>
          <w:szCs w:val="21"/>
          <w:lang w:eastAsia="zh-CN"/>
        </w:rPr>
        <w:t>枪式麦克风</w:t>
      </w:r>
    </w:p>
    <w:p w14:paraId="7438F840" w14:textId="4BF7A550" w:rsidR="00A0465A" w:rsidRPr="00FA5B4D" w:rsidRDefault="00FF7B80" w:rsidP="00E71C89">
      <w:pPr>
        <w:pStyle w:val="ae"/>
        <w:numPr>
          <w:ilvl w:val="1"/>
          <w:numId w:val="3"/>
        </w:numPr>
        <w:spacing w:line="360" w:lineRule="exact"/>
        <w:ind w:firstLineChars="0"/>
        <w:rPr>
          <w:rFonts w:ascii="微软雅黑" w:eastAsia="微软雅黑" w:hAnsi="微软雅黑"/>
          <w:sz w:val="21"/>
          <w:szCs w:val="21"/>
        </w:rPr>
      </w:pPr>
      <w:r w:rsidRPr="00FA5B4D">
        <w:rPr>
          <w:rFonts w:ascii="微软雅黑" w:eastAsia="微软雅黑" w:hAnsi="微软雅黑"/>
          <w:sz w:val="21"/>
          <w:szCs w:val="21"/>
        </w:rPr>
        <w:t xml:space="preserve">EW-DP </w:t>
      </w:r>
      <w:r w:rsidR="00A0465A" w:rsidRPr="00FA5B4D">
        <w:rPr>
          <w:rFonts w:ascii="微软雅黑" w:eastAsia="微软雅黑" w:hAnsi="微软雅黑"/>
          <w:sz w:val="21"/>
          <w:szCs w:val="21"/>
          <w:lang w:eastAsia="zh-CN"/>
        </w:rPr>
        <w:t xml:space="preserve">SKP </w:t>
      </w:r>
      <w:r w:rsidRPr="00FA5B4D">
        <w:rPr>
          <w:rFonts w:ascii="微软雅黑" w:eastAsia="微软雅黑" w:hAnsi="微软雅黑"/>
          <w:sz w:val="21"/>
          <w:szCs w:val="21"/>
        </w:rPr>
        <w:t>SET+MD 42</w:t>
      </w:r>
      <w:r w:rsidR="00607987" w:rsidRPr="00FA5B4D">
        <w:rPr>
          <w:rFonts w:ascii="微软雅黑" w:eastAsia="微软雅黑" w:hAnsi="微软雅黑" w:hint="eastAsia"/>
          <w:sz w:val="21"/>
          <w:szCs w:val="21"/>
          <w:lang w:eastAsia="zh-CN"/>
        </w:rPr>
        <w:t>手持麦克风</w:t>
      </w:r>
    </w:p>
    <w:p w14:paraId="4DA4913E" w14:textId="743ED0E8" w:rsidR="00C1590C" w:rsidRDefault="00FA5B4D" w:rsidP="00FA5B4D">
      <w:pPr>
        <w:pStyle w:val="ae"/>
        <w:numPr>
          <w:ilvl w:val="1"/>
          <w:numId w:val="3"/>
        </w:numPr>
        <w:spacing w:line="360" w:lineRule="exact"/>
        <w:ind w:firstLineChars="0"/>
        <w:rPr>
          <w:rFonts w:ascii="微软雅黑" w:eastAsia="微软雅黑" w:hAnsi="微软雅黑"/>
          <w:sz w:val="21"/>
          <w:szCs w:val="21"/>
        </w:rPr>
      </w:pPr>
      <w:r>
        <w:rPr>
          <w:rFonts w:ascii="微软雅黑" w:eastAsia="微软雅黑" w:hAnsi="微软雅黑"/>
          <w:noProof/>
          <w:sz w:val="21"/>
          <w:szCs w:val="21"/>
          <w:lang w:eastAsia="zh-CN"/>
        </w:rPr>
        <w:drawing>
          <wp:anchor distT="0" distB="0" distL="114300" distR="114300" simplePos="0" relativeHeight="251658240" behindDoc="1" locked="0" layoutInCell="1" allowOverlap="1" wp14:anchorId="7CBEFE1A" wp14:editId="522BAE66">
            <wp:simplePos x="0" y="0"/>
            <wp:positionH relativeFrom="column">
              <wp:posOffset>876935</wp:posOffset>
            </wp:positionH>
            <wp:positionV relativeFrom="paragraph">
              <wp:posOffset>454660</wp:posOffset>
            </wp:positionV>
            <wp:extent cx="3298190" cy="2200275"/>
            <wp:effectExtent l="0" t="0" r="0" b="9525"/>
            <wp:wrapTopAndBottom/>
            <wp:docPr id="58267783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677837" name="图片 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9819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465A" w:rsidRPr="00FA5B4D">
        <w:rPr>
          <w:rFonts w:ascii="微软雅黑" w:eastAsia="微软雅黑" w:hAnsi="微软雅黑"/>
          <w:sz w:val="21"/>
          <w:szCs w:val="21"/>
        </w:rPr>
        <w:t xml:space="preserve">EW-DP </w:t>
      </w:r>
      <w:r w:rsidR="00A0465A" w:rsidRPr="00FA5B4D">
        <w:rPr>
          <w:rFonts w:ascii="微软雅黑" w:eastAsia="微软雅黑" w:hAnsi="微软雅黑"/>
          <w:sz w:val="21"/>
          <w:szCs w:val="21"/>
          <w:lang w:eastAsia="zh-CN"/>
        </w:rPr>
        <w:t xml:space="preserve">SKP </w:t>
      </w:r>
      <w:r w:rsidR="00A0465A" w:rsidRPr="00FA5B4D">
        <w:rPr>
          <w:rFonts w:ascii="微软雅黑" w:eastAsia="微软雅黑" w:hAnsi="微软雅黑"/>
          <w:sz w:val="21"/>
          <w:szCs w:val="21"/>
        </w:rPr>
        <w:t>SET+</w:t>
      </w:r>
      <w:r w:rsidR="00FF7B80" w:rsidRPr="00FA5B4D">
        <w:rPr>
          <w:rFonts w:ascii="微软雅黑" w:eastAsia="微软雅黑" w:hAnsi="微软雅黑"/>
          <w:sz w:val="21"/>
          <w:szCs w:val="21"/>
        </w:rPr>
        <w:t>MD 46</w:t>
      </w:r>
      <w:r w:rsidR="007A631C">
        <w:rPr>
          <w:rFonts w:ascii="微软雅黑" w:eastAsia="微软雅黑" w:hAnsi="微软雅黑" w:hint="eastAsia"/>
          <w:sz w:val="21"/>
          <w:szCs w:val="21"/>
          <w:lang w:eastAsia="zh-CN"/>
        </w:rPr>
        <w:t>手持</w:t>
      </w:r>
      <w:r w:rsidR="005E0667" w:rsidRPr="00FA5B4D">
        <w:rPr>
          <w:rFonts w:ascii="微软雅黑" w:eastAsia="微软雅黑" w:hAnsi="微软雅黑" w:hint="eastAsia"/>
          <w:sz w:val="21"/>
          <w:szCs w:val="21"/>
          <w:lang w:eastAsia="zh-CN"/>
        </w:rPr>
        <w:t>麦克风</w:t>
      </w:r>
      <w:r w:rsidR="001B13B7">
        <w:rPr>
          <w:rFonts w:ascii="微软雅黑" w:eastAsia="微软雅黑" w:hAnsi="微软雅黑" w:hint="eastAsia"/>
          <w:sz w:val="21"/>
          <w:szCs w:val="21"/>
          <w:lang w:eastAsia="zh-CN"/>
        </w:rPr>
        <w:t xml:space="preserve"> </w:t>
      </w:r>
    </w:p>
    <w:p w14:paraId="5F87310B" w14:textId="1A628BAE" w:rsidR="00C1590C" w:rsidRDefault="000B704C" w:rsidP="00FA5B4D">
      <w:pPr>
        <w:pStyle w:val="ae"/>
        <w:spacing w:line="360" w:lineRule="exact"/>
        <w:ind w:leftChars="-1" w:left="-2" w:firstLineChars="0" w:firstLine="1"/>
        <w:jc w:val="center"/>
        <w:rPr>
          <w:rFonts w:ascii="微软雅黑" w:eastAsia="微软雅黑" w:hAnsi="微软雅黑"/>
          <w:i/>
          <w:iCs/>
          <w:sz w:val="16"/>
          <w:szCs w:val="16"/>
          <w:lang w:eastAsia="zh-CN"/>
        </w:rPr>
      </w:pPr>
      <w:r w:rsidRPr="00F12FED">
        <w:rPr>
          <w:rFonts w:ascii="微软雅黑" w:eastAsia="微软雅黑" w:hAnsi="微软雅黑" w:hint="eastAsia"/>
          <w:i/>
          <w:iCs/>
          <w:sz w:val="16"/>
          <w:szCs w:val="16"/>
          <w:lang w:eastAsia="zh-CN"/>
        </w:rPr>
        <w:t>EW-DP SKP搭配</w:t>
      </w:r>
      <w:r w:rsidR="00892E2D" w:rsidRPr="00892E2D">
        <w:rPr>
          <w:rFonts w:ascii="微软雅黑" w:eastAsia="微软雅黑" w:hAnsi="微软雅黑"/>
          <w:i/>
          <w:iCs/>
          <w:sz w:val="16"/>
          <w:szCs w:val="16"/>
          <w:lang w:eastAsia="zh-CN"/>
        </w:rPr>
        <w:t>MKH 416</w:t>
      </w:r>
      <w:r w:rsidR="00892E2D">
        <w:rPr>
          <w:rFonts w:ascii="微软雅黑" w:eastAsia="微软雅黑" w:hAnsi="微软雅黑" w:hint="eastAsia"/>
          <w:i/>
          <w:iCs/>
          <w:sz w:val="16"/>
          <w:szCs w:val="16"/>
          <w:lang w:eastAsia="zh-CN"/>
        </w:rPr>
        <w:t>枪式</w:t>
      </w:r>
      <w:r w:rsidRPr="00F12FED">
        <w:rPr>
          <w:rFonts w:ascii="微软雅黑" w:eastAsia="微软雅黑" w:hAnsi="微软雅黑" w:hint="eastAsia"/>
          <w:i/>
          <w:iCs/>
          <w:sz w:val="16"/>
          <w:szCs w:val="16"/>
          <w:lang w:eastAsia="zh-CN"/>
        </w:rPr>
        <w:t>麦克风，</w:t>
      </w:r>
      <w:r w:rsidR="00EB48A4" w:rsidRPr="00F12FED">
        <w:rPr>
          <w:rFonts w:ascii="微软雅黑" w:eastAsia="微软雅黑" w:hAnsi="微软雅黑" w:hint="eastAsia"/>
          <w:i/>
          <w:iCs/>
          <w:sz w:val="16"/>
          <w:szCs w:val="16"/>
          <w:lang w:eastAsia="zh-CN"/>
        </w:rPr>
        <w:t>为</w:t>
      </w:r>
      <w:r w:rsidR="00892E2D">
        <w:rPr>
          <w:rFonts w:ascii="微软雅黑" w:eastAsia="微软雅黑" w:hAnsi="微软雅黑" w:hint="eastAsia"/>
          <w:i/>
          <w:iCs/>
          <w:sz w:val="16"/>
          <w:szCs w:val="16"/>
          <w:lang w:eastAsia="zh-CN"/>
        </w:rPr>
        <w:t>影视拾音等</w:t>
      </w:r>
      <w:r w:rsidR="000F34D1">
        <w:rPr>
          <w:rFonts w:ascii="微软雅黑" w:eastAsia="微软雅黑" w:hAnsi="微软雅黑" w:hint="eastAsia"/>
          <w:i/>
          <w:iCs/>
          <w:sz w:val="16"/>
          <w:szCs w:val="16"/>
          <w:lang w:eastAsia="zh-CN"/>
        </w:rPr>
        <w:t>多种</w:t>
      </w:r>
      <w:r w:rsidR="00EB48A4" w:rsidRPr="00F12FED">
        <w:rPr>
          <w:rFonts w:ascii="微软雅黑" w:eastAsia="微软雅黑" w:hAnsi="微软雅黑" w:hint="eastAsia"/>
          <w:i/>
          <w:iCs/>
          <w:sz w:val="16"/>
          <w:szCs w:val="16"/>
          <w:lang w:eastAsia="zh-CN"/>
        </w:rPr>
        <w:t>环境</w:t>
      </w:r>
      <w:r w:rsidR="0040190B" w:rsidRPr="00F12FED">
        <w:rPr>
          <w:rFonts w:ascii="微软雅黑" w:eastAsia="微软雅黑" w:hAnsi="微软雅黑" w:hint="eastAsia"/>
          <w:i/>
          <w:iCs/>
          <w:sz w:val="16"/>
          <w:szCs w:val="16"/>
          <w:lang w:eastAsia="zh-CN"/>
        </w:rPr>
        <w:t>提供</w:t>
      </w:r>
      <w:r w:rsidR="00F12FED" w:rsidRPr="00F12FED">
        <w:rPr>
          <w:rFonts w:ascii="微软雅黑" w:eastAsia="微软雅黑" w:hAnsi="微软雅黑" w:hint="eastAsia"/>
          <w:i/>
          <w:iCs/>
          <w:sz w:val="16"/>
          <w:szCs w:val="16"/>
          <w:lang w:eastAsia="zh-CN"/>
        </w:rPr>
        <w:t>卓越音质和</w:t>
      </w:r>
      <w:r w:rsidR="00246513">
        <w:rPr>
          <w:rFonts w:ascii="微软雅黑" w:eastAsia="微软雅黑" w:hAnsi="微软雅黑" w:hint="eastAsia"/>
          <w:i/>
          <w:iCs/>
          <w:sz w:val="16"/>
          <w:szCs w:val="16"/>
          <w:lang w:eastAsia="zh-CN"/>
        </w:rPr>
        <w:t>出众</w:t>
      </w:r>
      <w:r w:rsidR="00F12FED" w:rsidRPr="00F12FED">
        <w:rPr>
          <w:rFonts w:ascii="微软雅黑" w:eastAsia="微软雅黑" w:hAnsi="微软雅黑" w:hint="eastAsia"/>
          <w:i/>
          <w:iCs/>
          <w:sz w:val="16"/>
          <w:szCs w:val="16"/>
          <w:lang w:eastAsia="zh-CN"/>
        </w:rPr>
        <w:t>便捷性</w:t>
      </w:r>
      <w:r w:rsidR="000F34D1">
        <w:rPr>
          <w:rFonts w:ascii="微软雅黑" w:eastAsia="微软雅黑" w:hAnsi="微软雅黑" w:hint="eastAsia"/>
          <w:i/>
          <w:iCs/>
          <w:sz w:val="16"/>
          <w:szCs w:val="16"/>
          <w:lang w:eastAsia="zh-CN"/>
        </w:rPr>
        <w:t xml:space="preserve"> </w:t>
      </w:r>
    </w:p>
    <w:p w14:paraId="68B7842F" w14:textId="77777777" w:rsidR="001262F5" w:rsidRDefault="001262F5">
      <w:pPr>
        <w:spacing w:before="120" w:after="120" w:line="288" w:lineRule="auto"/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</w:pPr>
    </w:p>
    <w:p w14:paraId="2D6E2EED" w14:textId="5FDE2829" w:rsidR="0007064E" w:rsidRDefault="007B4688">
      <w:pPr>
        <w:spacing w:before="120" w:after="120" w:line="288" w:lineRule="auto"/>
        <w:rPr>
          <w:rFonts w:ascii="Sennheiser Office" w:eastAsia="微软雅黑" w:hAnsi="Sennheiser Office" w:cs="微软雅黑"/>
          <w:sz w:val="21"/>
          <w:szCs w:val="21"/>
          <w:lang w:eastAsia="zh-CN"/>
        </w:rPr>
      </w:pPr>
      <w:r w:rsidRPr="009041DA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2024</w:t>
      </w:r>
      <w:r w:rsidRPr="009041DA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年</w:t>
      </w:r>
      <w:r w:rsidRPr="009041DA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4</w:t>
      </w:r>
      <w:r w:rsidRPr="009041DA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月</w:t>
      </w:r>
      <w:r w:rsidRPr="009041DA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26</w:t>
      </w:r>
      <w:r w:rsidRPr="009041DA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日至</w:t>
      </w:r>
      <w:r w:rsidRPr="009041DA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5</w:t>
      </w:r>
      <w:r w:rsidRPr="009041DA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月</w:t>
      </w:r>
      <w:r w:rsidR="00A43E6E" w:rsidRPr="009041DA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31</w:t>
      </w:r>
      <w:r w:rsidRPr="009041DA"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  <w:t>日</w:t>
      </w:r>
      <w:r w:rsidR="00A43E6E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，</w:t>
      </w:r>
      <w:r w:rsidR="00134075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购买</w:t>
      </w:r>
      <w:r w:rsidR="00F12FED">
        <w:rPr>
          <w:rFonts w:ascii="Sennheiser Office" w:eastAsia="微软雅黑" w:hAnsi="Sennheiser Office" w:cs="微软雅黑" w:hint="eastAsia"/>
          <w:sz w:val="21"/>
          <w:szCs w:val="21"/>
          <w:lang w:eastAsia="zh-CN"/>
        </w:rPr>
        <w:t>上述</w:t>
      </w:r>
      <w:r w:rsidR="00134075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任何一</w:t>
      </w:r>
      <w:r w:rsidR="007B7743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款</w:t>
      </w:r>
      <w:r w:rsidR="00134075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EW-DP</w:t>
      </w:r>
      <w:r w:rsidR="00134075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套装，均</w:t>
      </w:r>
      <w:r w:rsidR="00F12FED">
        <w:rPr>
          <w:rFonts w:ascii="Sennheiser Office" w:eastAsia="微软雅黑" w:hAnsi="Sennheiser Office" w:cs="微软雅黑" w:hint="eastAsia"/>
          <w:sz w:val="21"/>
          <w:szCs w:val="21"/>
          <w:lang w:eastAsia="zh-CN"/>
        </w:rPr>
        <w:t>可获赠</w:t>
      </w:r>
      <w:r w:rsidR="00134075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一副</w:t>
      </w:r>
      <w:r w:rsidR="00C44420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森海塞尔</w:t>
      </w:r>
      <w:r w:rsidR="00134075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HD 200 PRO</w:t>
      </w:r>
      <w:r w:rsidR="00DD2993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封闭式</w:t>
      </w:r>
      <w:r w:rsidR="00134075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监听耳机。</w:t>
      </w:r>
    </w:p>
    <w:p w14:paraId="44ACA781" w14:textId="77777777" w:rsidR="009B39B9" w:rsidRPr="009041DA" w:rsidRDefault="009B39B9">
      <w:pPr>
        <w:spacing w:before="120" w:after="120" w:line="288" w:lineRule="auto"/>
        <w:rPr>
          <w:rFonts w:ascii="Sennheiser Office" w:eastAsia="微软雅黑" w:hAnsi="Sennheiser Office" w:cs="微软雅黑"/>
          <w:sz w:val="21"/>
          <w:szCs w:val="21"/>
          <w:lang w:eastAsia="zh-CN"/>
        </w:rPr>
      </w:pPr>
    </w:p>
    <w:p w14:paraId="1D07E4D9" w14:textId="050AFF1A" w:rsidR="00A746DB" w:rsidRDefault="00EF1573">
      <w:pPr>
        <w:spacing w:before="120" w:after="120" w:line="288" w:lineRule="auto"/>
        <w:rPr>
          <w:rFonts w:ascii="Sennheiser Office" w:eastAsia="微软雅黑" w:hAnsi="Sennheiser Office" w:cs="微软雅黑"/>
          <w:sz w:val="21"/>
          <w:szCs w:val="21"/>
          <w:lang w:eastAsia="zh-CN"/>
        </w:rPr>
      </w:pPr>
      <w:r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lastRenderedPageBreak/>
        <w:t>不论您身处何处，</w:t>
      </w:r>
      <w:r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HD 200 PRO</w:t>
      </w:r>
      <w:r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都能提供</w:t>
      </w:r>
      <w:r w:rsidR="00252C08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准确优质的监听音质，</w:t>
      </w:r>
      <w:r w:rsidR="00DD2993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同时，</w:t>
      </w:r>
      <w:r w:rsidR="00D84C95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它的佩戴舒适度高，</w:t>
      </w:r>
      <w:r w:rsidR="00155004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是摄影师</w:t>
      </w:r>
      <w:r w:rsidR="000653B7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在</w:t>
      </w:r>
      <w:r w:rsidR="00155004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录制工作</w:t>
      </w:r>
      <w:r w:rsidR="000653B7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中</w:t>
      </w:r>
      <w:r w:rsidR="00155004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的可靠</w:t>
      </w:r>
      <w:r w:rsidR="000653B7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监听</w:t>
      </w:r>
      <w:r w:rsidR="003F2C7A">
        <w:rPr>
          <w:rFonts w:ascii="Sennheiser Office" w:eastAsia="微软雅黑" w:hAnsi="Sennheiser Office" w:cs="微软雅黑" w:hint="eastAsia"/>
          <w:sz w:val="21"/>
          <w:szCs w:val="21"/>
          <w:lang w:eastAsia="zh-CN"/>
        </w:rPr>
        <w:t>伙伴</w:t>
      </w:r>
      <w:r w:rsidR="00155004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。</w:t>
      </w:r>
    </w:p>
    <w:p w14:paraId="606CFD43" w14:textId="4F023D04" w:rsidR="00D16D60" w:rsidRDefault="00786CAD" w:rsidP="00791189">
      <w:pPr>
        <w:spacing w:before="120" w:after="120" w:line="288" w:lineRule="auto"/>
        <w:jc w:val="center"/>
        <w:rPr>
          <w:rFonts w:ascii="Sennheiser Office" w:eastAsia="微软雅黑" w:hAnsi="Sennheiser Office" w:cs="微软雅黑"/>
          <w:sz w:val="21"/>
          <w:szCs w:val="21"/>
          <w:lang w:eastAsia="zh-CN"/>
        </w:rPr>
      </w:pPr>
      <w:r>
        <w:rPr>
          <w:rFonts w:ascii="Sennheiser Office" w:eastAsia="微软雅黑" w:hAnsi="Sennheiser Office" w:cs="微软雅黑"/>
          <w:noProof/>
          <w:sz w:val="21"/>
          <w:szCs w:val="21"/>
          <w:lang w:eastAsia="zh-CN"/>
        </w:rPr>
        <w:drawing>
          <wp:inline distT="0" distB="0" distL="0" distR="0" wp14:anchorId="7800804E" wp14:editId="4CE40FCB">
            <wp:extent cx="4248150" cy="2837505"/>
            <wp:effectExtent l="0" t="0" r="0" b="1270"/>
            <wp:docPr id="135484112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738" cy="2841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9113C" w14:textId="47AA1F58" w:rsidR="00A746DB" w:rsidRPr="00791189" w:rsidRDefault="00791189" w:rsidP="00791189">
      <w:pPr>
        <w:spacing w:before="120" w:after="120" w:line="288" w:lineRule="auto"/>
        <w:jc w:val="center"/>
        <w:rPr>
          <w:rFonts w:ascii="Sennheiser Office" w:eastAsia="微软雅黑" w:hAnsi="Sennheiser Office" w:cs="微软雅黑"/>
          <w:i/>
          <w:iCs/>
          <w:sz w:val="16"/>
          <w:szCs w:val="16"/>
          <w:lang w:eastAsia="zh-CN"/>
        </w:rPr>
      </w:pPr>
      <w:r w:rsidRPr="00791189">
        <w:rPr>
          <w:rFonts w:ascii="Sennheiser Office" w:eastAsia="微软雅黑" w:hAnsi="Sennheiser Office" w:cs="微软雅黑" w:hint="eastAsia"/>
          <w:i/>
          <w:iCs/>
          <w:sz w:val="16"/>
          <w:szCs w:val="16"/>
          <w:lang w:eastAsia="zh-CN"/>
        </w:rPr>
        <w:t>活动期间，</w:t>
      </w:r>
      <w:r w:rsidRPr="00791189">
        <w:rPr>
          <w:rFonts w:ascii="Sennheiser Office" w:eastAsia="微软雅黑" w:hAnsi="Sennheiser Office" w:cs="微软雅黑"/>
          <w:i/>
          <w:iCs/>
          <w:sz w:val="16"/>
          <w:szCs w:val="16"/>
          <w:lang w:eastAsia="zh-CN"/>
        </w:rPr>
        <w:t>购买任何一款</w:t>
      </w:r>
      <w:r w:rsidRPr="00791189">
        <w:rPr>
          <w:rFonts w:ascii="Sennheiser Office" w:eastAsia="微软雅黑" w:hAnsi="Sennheiser Office" w:cs="微软雅黑"/>
          <w:i/>
          <w:iCs/>
          <w:sz w:val="16"/>
          <w:szCs w:val="16"/>
          <w:lang w:eastAsia="zh-CN"/>
        </w:rPr>
        <w:t>EW-DP</w:t>
      </w:r>
      <w:r w:rsidRPr="00791189">
        <w:rPr>
          <w:rFonts w:ascii="Sennheiser Office" w:eastAsia="微软雅黑" w:hAnsi="Sennheiser Office" w:cs="微软雅黑"/>
          <w:i/>
          <w:iCs/>
          <w:sz w:val="16"/>
          <w:szCs w:val="16"/>
          <w:lang w:eastAsia="zh-CN"/>
        </w:rPr>
        <w:t>套装，均</w:t>
      </w:r>
      <w:r w:rsidR="009B39B9">
        <w:rPr>
          <w:rFonts w:ascii="Sennheiser Office" w:eastAsia="微软雅黑" w:hAnsi="Sennheiser Office" w:cs="微软雅黑" w:hint="eastAsia"/>
          <w:i/>
          <w:iCs/>
          <w:sz w:val="16"/>
          <w:szCs w:val="16"/>
          <w:lang w:eastAsia="zh-CN"/>
        </w:rPr>
        <w:t>可获赠</w:t>
      </w:r>
      <w:r w:rsidRPr="00791189">
        <w:rPr>
          <w:rFonts w:ascii="Sennheiser Office" w:eastAsia="微软雅黑" w:hAnsi="Sennheiser Office" w:cs="微软雅黑"/>
          <w:i/>
          <w:iCs/>
          <w:sz w:val="16"/>
          <w:szCs w:val="16"/>
          <w:lang w:eastAsia="zh-CN"/>
        </w:rPr>
        <w:t>一副森海塞尔</w:t>
      </w:r>
      <w:r w:rsidRPr="00791189">
        <w:rPr>
          <w:rFonts w:ascii="Sennheiser Office" w:eastAsia="微软雅黑" w:hAnsi="Sennheiser Office" w:cs="微软雅黑"/>
          <w:i/>
          <w:iCs/>
          <w:sz w:val="16"/>
          <w:szCs w:val="16"/>
          <w:lang w:eastAsia="zh-CN"/>
        </w:rPr>
        <w:t>HD 200 PRO</w:t>
      </w:r>
      <w:r w:rsidRPr="00791189">
        <w:rPr>
          <w:rFonts w:ascii="Sennheiser Office" w:eastAsia="微软雅黑" w:hAnsi="Sennheiser Office" w:cs="微软雅黑"/>
          <w:i/>
          <w:iCs/>
          <w:sz w:val="16"/>
          <w:szCs w:val="16"/>
          <w:lang w:eastAsia="zh-CN"/>
        </w:rPr>
        <w:t>监听耳机</w:t>
      </w:r>
    </w:p>
    <w:p w14:paraId="50BFA39C" w14:textId="77777777" w:rsidR="009B39B9" w:rsidRDefault="009B39B9">
      <w:pPr>
        <w:spacing w:before="320" w:after="120" w:line="288" w:lineRule="auto"/>
        <w:outlineLvl w:val="1"/>
        <w:rPr>
          <w:rFonts w:ascii="Sennheiser Office" w:eastAsia="微软雅黑" w:hAnsi="Sennheiser Office" w:cs="微软雅黑"/>
          <w:b/>
          <w:bCs/>
          <w:sz w:val="21"/>
          <w:szCs w:val="21"/>
          <w:lang w:val="en-US" w:eastAsia="zh-CN"/>
        </w:rPr>
      </w:pPr>
    </w:p>
    <w:p w14:paraId="2D6E2EEF" w14:textId="648155A6" w:rsidR="0007064E" w:rsidRPr="009041DA" w:rsidRDefault="00F641BF">
      <w:pPr>
        <w:spacing w:before="320" w:after="120" w:line="288" w:lineRule="auto"/>
        <w:outlineLvl w:val="1"/>
        <w:rPr>
          <w:rFonts w:ascii="Sennheiser Office" w:eastAsia="微软雅黑" w:hAnsi="Sennheiser Office" w:cs="微软雅黑"/>
          <w:b/>
          <w:bCs/>
          <w:sz w:val="21"/>
          <w:szCs w:val="21"/>
          <w:lang w:eastAsia="zh-CN"/>
        </w:rPr>
      </w:pPr>
      <w:r w:rsidRPr="009041DA">
        <w:rPr>
          <w:rFonts w:ascii="Sennheiser Office" w:eastAsia="微软雅黑" w:hAnsi="Sennheiser Office" w:cs="微软雅黑"/>
          <w:b/>
          <w:bCs/>
          <w:sz w:val="21"/>
          <w:szCs w:val="21"/>
          <w:lang w:val="en-US" w:eastAsia="zh-CN"/>
        </w:rPr>
        <w:t>即刻订购</w:t>
      </w:r>
      <w:r w:rsidR="00461815" w:rsidRPr="009041DA">
        <w:rPr>
          <w:rFonts w:ascii="Sennheiser Office" w:eastAsia="微软雅黑" w:hAnsi="Sennheiser Office" w:cs="微软雅黑"/>
          <w:b/>
          <w:bCs/>
          <w:sz w:val="21"/>
          <w:szCs w:val="21"/>
          <w:lang w:val="en-US" w:eastAsia="zh-CN"/>
        </w:rPr>
        <w:t xml:space="preserve"> </w:t>
      </w:r>
      <w:proofErr w:type="gramStart"/>
      <w:r w:rsidR="00461815" w:rsidRPr="009041DA">
        <w:rPr>
          <w:rFonts w:ascii="Sennheiser Office" w:eastAsia="微软雅黑" w:hAnsi="Sennheiser Office" w:cs="微软雅黑"/>
          <w:b/>
          <w:bCs/>
          <w:sz w:val="21"/>
          <w:szCs w:val="21"/>
          <w:lang w:val="en-US" w:eastAsia="zh-CN"/>
        </w:rPr>
        <w:t>速享</w:t>
      </w:r>
      <w:r w:rsidR="00737C40" w:rsidRPr="009041DA">
        <w:rPr>
          <w:rFonts w:ascii="Sennheiser Office" w:eastAsia="微软雅黑" w:hAnsi="Sennheiser Office" w:cs="微软雅黑"/>
          <w:b/>
          <w:bCs/>
          <w:sz w:val="21"/>
          <w:szCs w:val="21"/>
          <w:lang w:val="en-US" w:eastAsia="zh-CN"/>
        </w:rPr>
        <w:t>礼遇</w:t>
      </w:r>
      <w:proofErr w:type="gramEnd"/>
    </w:p>
    <w:p w14:paraId="2D6E2EF1" w14:textId="0700A286" w:rsidR="0007064E" w:rsidRPr="009041DA" w:rsidRDefault="005052DC">
      <w:pPr>
        <w:spacing w:before="120" w:after="120" w:line="288" w:lineRule="auto"/>
        <w:rPr>
          <w:rFonts w:ascii="Sennheiser Office" w:eastAsia="微软雅黑" w:hAnsi="Sennheiser Office" w:cs="微软雅黑"/>
          <w:sz w:val="21"/>
          <w:szCs w:val="21"/>
          <w:lang w:eastAsia="zh-CN"/>
        </w:rPr>
      </w:pPr>
      <w:r w:rsidRPr="005052DC">
        <w:rPr>
          <w:rFonts w:ascii="Sennheiser Office" w:eastAsia="微软雅黑" w:hAnsi="Sennheiser Office" w:cs="微软雅黑"/>
          <w:sz w:val="21"/>
          <w:szCs w:val="21"/>
          <w:lang w:val="en-US" w:eastAsia="zh-CN"/>
        </w:rPr>
        <w:t>如您想定购上述</w:t>
      </w:r>
      <w:r w:rsidR="001367A1" w:rsidRPr="009041DA">
        <w:rPr>
          <w:rFonts w:ascii="Sennheiser Office" w:eastAsia="微软雅黑" w:hAnsi="Sennheiser Office" w:cs="微软雅黑"/>
          <w:sz w:val="21"/>
          <w:szCs w:val="21"/>
          <w:lang w:val="en-US" w:eastAsia="zh-CN"/>
        </w:rPr>
        <w:t>任一款套装，请致电</w:t>
      </w:r>
      <w:r w:rsidR="00134075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森海塞尔</w:t>
      </w:r>
      <w:r w:rsidR="00134075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EW-DP</w:t>
      </w:r>
      <w:r w:rsidR="00134075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系列授权代理商：</w:t>
      </w:r>
      <w:r w:rsidR="00A14EAE">
        <w:rPr>
          <w:rFonts w:ascii="Sennheiser Office" w:eastAsia="微软雅黑" w:hAnsi="Sennheiser Office" w:cs="微软雅黑"/>
          <w:sz w:val="21"/>
          <w:szCs w:val="21"/>
          <w:lang w:eastAsia="zh-CN"/>
        </w:rPr>
        <w:br/>
      </w:r>
      <w:r w:rsidR="00134075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广州声汇电子有限公司，李经理，</w:t>
      </w:r>
      <w:r w:rsidR="00134075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18027240616</w:t>
      </w:r>
      <w:r w:rsidR="001367A1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。</w:t>
      </w:r>
    </w:p>
    <w:p w14:paraId="3E6F3DE8" w14:textId="77777777" w:rsidR="001367A1" w:rsidRPr="009041DA" w:rsidRDefault="001367A1">
      <w:pPr>
        <w:spacing w:before="120" w:after="120" w:line="288" w:lineRule="auto"/>
        <w:rPr>
          <w:rFonts w:ascii="Sennheiser Office" w:eastAsia="微软雅黑" w:hAnsi="Sennheiser Office" w:cs="微软雅黑"/>
          <w:sz w:val="21"/>
          <w:szCs w:val="21"/>
          <w:lang w:eastAsia="zh-CN"/>
        </w:rPr>
      </w:pPr>
    </w:p>
    <w:p w14:paraId="7931BAAE" w14:textId="531A5DFB" w:rsidR="001367A1" w:rsidRPr="002A0AAE" w:rsidRDefault="001367A1">
      <w:pPr>
        <w:spacing w:before="120" w:after="120" w:line="288" w:lineRule="auto"/>
        <w:rPr>
          <w:rFonts w:ascii="Sennheiser Office" w:eastAsia="微软雅黑" w:hAnsi="Sennheiser Office" w:cs="微软雅黑"/>
          <w:color w:val="0096D6"/>
          <w:sz w:val="21"/>
          <w:szCs w:val="21"/>
          <w:lang w:eastAsia="zh-CN"/>
        </w:rPr>
      </w:pPr>
      <w:r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更多有关</w:t>
      </w:r>
      <w:r w:rsidR="00D50A26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EW-DP</w:t>
      </w:r>
      <w:r w:rsidR="00D50A26" w:rsidRPr="009041DA">
        <w:rPr>
          <w:rFonts w:ascii="Sennheiser Office" w:eastAsia="微软雅黑" w:hAnsi="Sennheiser Office" w:cs="微软雅黑"/>
          <w:sz w:val="21"/>
          <w:szCs w:val="21"/>
          <w:lang w:eastAsia="zh-CN"/>
        </w:rPr>
        <w:t>的信息，请访问：</w:t>
      </w:r>
      <w:hyperlink r:id="rId13" w:history="1">
        <w:r w:rsidR="00DD3B24" w:rsidRPr="002A0AAE">
          <w:rPr>
            <w:rStyle w:val="ac"/>
            <w:rFonts w:ascii="Sennheiser Office" w:hAnsi="Sennheiser Office"/>
            <w:color w:val="0096D6"/>
            <w:sz w:val="21"/>
            <w:szCs w:val="21"/>
          </w:rPr>
          <w:t>https://www.sennheiser.com/zh-cn/product-families/ew-dp</w:t>
        </w:r>
      </w:hyperlink>
    </w:p>
    <w:p w14:paraId="2D6E2EF2" w14:textId="77777777" w:rsidR="0007064E" w:rsidRPr="009041DA" w:rsidRDefault="0007064E">
      <w:pPr>
        <w:spacing w:before="120" w:after="120" w:line="288" w:lineRule="auto"/>
        <w:rPr>
          <w:rFonts w:ascii="Sennheiser Office" w:eastAsia="微软雅黑" w:hAnsi="Sennheiser Office" w:cs="微软雅黑"/>
          <w:sz w:val="21"/>
          <w:szCs w:val="21"/>
          <w:lang w:eastAsia="zh-CN"/>
        </w:rPr>
      </w:pPr>
    </w:p>
    <w:p w14:paraId="2D6E2EF3" w14:textId="687E1349" w:rsidR="0007064E" w:rsidRDefault="00730EA8">
      <w:pPr>
        <w:rPr>
          <w:rFonts w:ascii="Sennheiser Office" w:eastAsia="微软雅黑" w:hAnsi="Sennheiser Office" w:cs="微软雅黑"/>
          <w:sz w:val="21"/>
          <w:szCs w:val="21"/>
          <w:lang w:eastAsia="zh-CN"/>
        </w:rPr>
      </w:pPr>
      <w:r>
        <w:rPr>
          <w:rFonts w:ascii="Sennheiser Office" w:eastAsia="微软雅黑" w:hAnsi="Sennheiser Office" w:cs="微软雅黑" w:hint="eastAsia"/>
          <w:sz w:val="21"/>
          <w:szCs w:val="21"/>
          <w:lang w:eastAsia="zh-CN"/>
        </w:rPr>
        <w:t>（正文结束）</w:t>
      </w:r>
    </w:p>
    <w:p w14:paraId="660AED5B" w14:textId="77777777" w:rsidR="00730EA8" w:rsidRDefault="00730EA8">
      <w:pPr>
        <w:rPr>
          <w:rFonts w:ascii="Sennheiser Office" w:eastAsia="微软雅黑" w:hAnsi="Sennheiser Office" w:cs="微软雅黑"/>
          <w:sz w:val="21"/>
          <w:szCs w:val="21"/>
          <w:lang w:eastAsia="zh-CN"/>
        </w:rPr>
      </w:pPr>
    </w:p>
    <w:p w14:paraId="587F6B92" w14:textId="77777777" w:rsidR="009B39B9" w:rsidRDefault="009B39B9">
      <w:pPr>
        <w:spacing w:line="240" w:lineRule="auto"/>
        <w:rPr>
          <w:rFonts w:ascii="微软雅黑" w:eastAsia="微软雅黑" w:hAnsi="微软雅黑" w:cs="MS Gothic"/>
          <w:b/>
          <w:bCs/>
          <w:lang w:val="sv-SE" w:eastAsia="zh-CN"/>
        </w:rPr>
      </w:pPr>
      <w:r>
        <w:rPr>
          <w:rFonts w:ascii="微软雅黑" w:eastAsia="微软雅黑" w:hAnsi="微软雅黑" w:cs="MS Gothic"/>
          <w:b/>
          <w:bCs/>
          <w:lang w:val="sv-SE" w:eastAsia="zh-CN"/>
        </w:rPr>
        <w:br w:type="page"/>
      </w:r>
    </w:p>
    <w:p w14:paraId="09555CF5" w14:textId="62F47D7F" w:rsidR="0046185A" w:rsidRPr="00FB5017" w:rsidRDefault="0046185A" w:rsidP="0046185A">
      <w:pPr>
        <w:spacing w:line="240" w:lineRule="auto"/>
        <w:rPr>
          <w:rFonts w:ascii="微软雅黑" w:eastAsia="微软雅黑" w:hAnsi="微软雅黑"/>
          <w:b/>
          <w:bCs/>
          <w:lang w:val="sv-SE" w:eastAsia="zh-CN"/>
        </w:rPr>
      </w:pPr>
      <w:r w:rsidRPr="00FB5017">
        <w:rPr>
          <w:rFonts w:ascii="微软雅黑" w:eastAsia="微软雅黑" w:hAnsi="微软雅黑" w:cs="MS Gothic"/>
          <w:b/>
          <w:bCs/>
          <w:lang w:val="sv-SE" w:eastAsia="zh-CN"/>
        </w:rPr>
        <w:lastRenderedPageBreak/>
        <w:t>关于森海塞</w:t>
      </w:r>
      <w:r w:rsidRPr="00FB5017">
        <w:rPr>
          <w:rFonts w:ascii="微软雅黑" w:eastAsia="微软雅黑" w:hAnsi="微软雅黑" w:cs="Malgun Gothic"/>
          <w:b/>
          <w:bCs/>
          <w:lang w:val="sv-SE" w:eastAsia="zh-CN"/>
        </w:rPr>
        <w:t>尔品牌</w:t>
      </w:r>
    </w:p>
    <w:p w14:paraId="2ADBE4DE" w14:textId="77777777" w:rsidR="0046185A" w:rsidRPr="00FB5017" w:rsidRDefault="0046185A" w:rsidP="0046185A">
      <w:pPr>
        <w:spacing w:line="240" w:lineRule="auto"/>
        <w:rPr>
          <w:rFonts w:ascii="微软雅黑" w:eastAsia="微软雅黑" w:hAnsi="微软雅黑"/>
          <w:lang w:val="sv-SE" w:eastAsia="zh-CN"/>
        </w:rPr>
      </w:pPr>
      <w:r w:rsidRPr="00FB5017">
        <w:rPr>
          <w:rFonts w:ascii="微软雅黑" w:eastAsia="微软雅黑" w:hAnsi="微软雅黑" w:cs="MS Gothic"/>
          <w:lang w:val="sv-SE" w:eastAsia="zh-CN"/>
        </w:rPr>
        <w:t>音</w:t>
      </w:r>
      <w:r w:rsidRPr="00FB5017">
        <w:rPr>
          <w:rFonts w:ascii="微软雅黑" w:eastAsia="微软雅黑" w:hAnsi="微软雅黑" w:cs="Microsoft JhengHei"/>
          <w:lang w:val="sv-SE" w:eastAsia="zh-CN"/>
        </w:rPr>
        <w:t>频是我们的生命之源</w:t>
      </w:r>
      <w:r w:rsidRPr="00FB5017">
        <w:rPr>
          <w:rFonts w:ascii="微软雅黑" w:eastAsia="微软雅黑" w:hAnsi="微软雅黑" w:cs="MS Gothic"/>
          <w:lang w:val="sv-SE" w:eastAsia="zh-CN"/>
        </w:rPr>
        <w:t>。我</w:t>
      </w:r>
      <w:r w:rsidRPr="00FB5017">
        <w:rPr>
          <w:rFonts w:ascii="微软雅黑" w:eastAsia="微软雅黑" w:hAnsi="微软雅黑" w:cs="Microsoft JhengHei"/>
          <w:lang w:val="sv-SE" w:eastAsia="zh-CN"/>
        </w:rPr>
        <w:t>们致力于创造与众不同的音频解决方案。</w:t>
      </w:r>
      <w:r w:rsidRPr="00FB5017">
        <w:rPr>
          <w:rFonts w:ascii="微软雅黑" w:eastAsia="微软雅黑" w:hAnsi="微软雅黑" w:cs="MS Gothic"/>
          <w:lang w:val="sv-SE" w:eastAsia="zh-CN"/>
        </w:rPr>
        <w:t>打造音</w:t>
      </w:r>
      <w:r w:rsidRPr="00FB5017">
        <w:rPr>
          <w:rFonts w:ascii="微软雅黑" w:eastAsia="微软雅黑" w:hAnsi="微软雅黑" w:cs="Microsoft JhengHei"/>
          <w:lang w:val="sv-SE" w:eastAsia="zh-CN"/>
        </w:rPr>
        <w:t>频之未来并为我们的客户提供非凡的声音体验</w:t>
      </w:r>
      <w:r w:rsidRPr="00FB5017">
        <w:rPr>
          <w:rFonts w:ascii="微软雅黑" w:eastAsia="微软雅黑" w:hAnsi="微软雅黑" w:cs="Sennheiser Office"/>
          <w:lang w:val="sv-SE" w:eastAsia="zh-CN"/>
        </w:rPr>
        <w:t>——</w:t>
      </w:r>
      <w:r w:rsidRPr="00FB5017">
        <w:rPr>
          <w:rFonts w:ascii="微软雅黑" w:eastAsia="微软雅黑" w:hAnsi="微软雅黑" w:cs="Microsoft JhengHei"/>
          <w:lang w:val="sv-SE" w:eastAsia="zh-CN"/>
        </w:rPr>
        <w:t>这就是森海塞尔品牌</w:t>
      </w:r>
      <w:r>
        <w:rPr>
          <w:rFonts w:ascii="微软雅黑" w:eastAsia="微软雅黑" w:hAnsi="微软雅黑" w:hint="eastAsia"/>
          <w:lang w:val="sv-SE" w:eastAsia="zh-CN"/>
        </w:rPr>
        <w:t>近8</w:t>
      </w:r>
      <w:r>
        <w:rPr>
          <w:rFonts w:ascii="微软雅黑" w:eastAsia="微软雅黑" w:hAnsi="微软雅黑"/>
          <w:lang w:val="sv-SE" w:eastAsia="zh-CN"/>
        </w:rPr>
        <w:t>0</w:t>
      </w:r>
      <w:r w:rsidRPr="00FB5017">
        <w:rPr>
          <w:rFonts w:ascii="微软雅黑" w:eastAsia="微软雅黑" w:hAnsi="微软雅黑" w:cs="MS Gothic"/>
          <w:lang w:val="sv-SE" w:eastAsia="zh-CN"/>
        </w:rPr>
        <w:t>年来所</w:t>
      </w:r>
      <w:r w:rsidRPr="00FB5017">
        <w:rPr>
          <w:rFonts w:ascii="微软雅黑" w:eastAsia="微软雅黑" w:hAnsi="微软雅黑" w:cs="Microsoft JhengHei"/>
          <w:lang w:val="sv-SE" w:eastAsia="zh-CN"/>
        </w:rPr>
        <w:t>传承的精神。专业话筒及监听系统、会议系统、流媒体技术和无线传输系统等专业音频解决方案，这些业务隶属于森海</w:t>
      </w:r>
      <w:r w:rsidRPr="00FB5017">
        <w:rPr>
          <w:rFonts w:ascii="微软雅黑" w:eastAsia="微软雅黑" w:hAnsi="微软雅黑" w:cs="MS Gothic"/>
          <w:lang w:val="sv-SE" w:eastAsia="zh-CN"/>
        </w:rPr>
        <w:t>塞</w:t>
      </w:r>
      <w:r w:rsidRPr="00FB5017">
        <w:rPr>
          <w:rFonts w:ascii="微软雅黑" w:eastAsia="微软雅黑" w:hAnsi="微软雅黑" w:cs="Malgun Gothic"/>
          <w:lang w:val="sv-SE" w:eastAsia="zh-CN"/>
        </w:rPr>
        <w:t>尔</w:t>
      </w:r>
      <w:r>
        <w:rPr>
          <w:rFonts w:ascii="微软雅黑" w:eastAsia="微软雅黑" w:hAnsi="微软雅黑" w:cs="Malgun Gothic" w:hint="eastAsia"/>
          <w:lang w:val="sv-SE" w:eastAsia="zh-CN"/>
        </w:rPr>
        <w:t>（</w:t>
      </w:r>
      <w:r w:rsidRPr="00FB5017">
        <w:rPr>
          <w:rFonts w:ascii="微软雅黑" w:eastAsia="微软雅黑" w:hAnsi="微软雅黑"/>
          <w:lang w:val="sv-SE" w:eastAsia="zh-CN"/>
        </w:rPr>
        <w:t>Sennheiser electronic GmbH &amp; Co. KG</w:t>
      </w:r>
      <w:r>
        <w:rPr>
          <w:rFonts w:ascii="微软雅黑" w:eastAsia="微软雅黑" w:hAnsi="微软雅黑" w:hint="eastAsia"/>
          <w:lang w:val="sv-SE" w:eastAsia="zh-CN"/>
        </w:rPr>
        <w:t>）；</w:t>
      </w:r>
      <w:r w:rsidRPr="00FB5017">
        <w:rPr>
          <w:rFonts w:ascii="微软雅黑" w:eastAsia="微软雅黑" w:hAnsi="微软雅黑" w:cs="MS Gothic"/>
          <w:lang w:val="sv-SE" w:eastAsia="zh-CN"/>
        </w:rPr>
        <w:t>而消</w:t>
      </w:r>
      <w:r w:rsidRPr="00FB5017">
        <w:rPr>
          <w:rFonts w:ascii="微软雅黑" w:eastAsia="微软雅黑" w:hAnsi="微软雅黑" w:cs="Microsoft JhengHei"/>
          <w:lang w:val="sv-SE" w:eastAsia="zh-CN"/>
        </w:rPr>
        <w:t>费电子产品业务包括耳机、条形音箱和语音增强耳机等在森海塞尔的授权下由索诺瓦控股集团</w:t>
      </w:r>
      <w:r>
        <w:rPr>
          <w:rFonts w:ascii="微软雅黑" w:eastAsia="微软雅黑" w:hAnsi="微软雅黑" w:hint="eastAsia"/>
          <w:lang w:val="sv-SE" w:eastAsia="zh-CN"/>
        </w:rPr>
        <w:t>（</w:t>
      </w:r>
      <w:r w:rsidRPr="00FB5017">
        <w:rPr>
          <w:rFonts w:ascii="微软雅黑" w:eastAsia="微软雅黑" w:hAnsi="微软雅黑"/>
          <w:lang w:val="sv-SE" w:eastAsia="zh-CN"/>
        </w:rPr>
        <w:t>Sonova Holding AG</w:t>
      </w:r>
      <w:r>
        <w:rPr>
          <w:rFonts w:ascii="微软雅黑" w:eastAsia="微软雅黑" w:hAnsi="微软雅黑" w:hint="eastAsia"/>
          <w:lang w:val="sv-SE" w:eastAsia="zh-CN"/>
        </w:rPr>
        <w:t>）</w:t>
      </w:r>
      <w:r w:rsidRPr="00FB5017">
        <w:rPr>
          <w:rFonts w:ascii="微软雅黑" w:eastAsia="微软雅黑" w:hAnsi="微软雅黑" w:cs="MS Gothic"/>
          <w:lang w:val="sv-SE" w:eastAsia="zh-CN"/>
        </w:rPr>
        <w:t>运</w:t>
      </w:r>
      <w:r w:rsidRPr="00FB5017">
        <w:rPr>
          <w:rFonts w:ascii="微软雅黑" w:eastAsia="微软雅黑" w:hAnsi="微软雅黑" w:cs="Microsoft JhengHei"/>
          <w:lang w:val="sv-SE" w:eastAsia="zh-CN"/>
        </w:rPr>
        <w:t>营。</w:t>
      </w:r>
    </w:p>
    <w:p w14:paraId="50E7E586" w14:textId="77777777" w:rsidR="0046185A" w:rsidRPr="00FB5017" w:rsidRDefault="0046185A" w:rsidP="0046185A">
      <w:pPr>
        <w:spacing w:line="240" w:lineRule="auto"/>
        <w:rPr>
          <w:rFonts w:ascii="微软雅黑" w:eastAsia="微软雅黑" w:hAnsi="微软雅黑"/>
          <w:lang w:val="sv-SE" w:eastAsia="zh-CN"/>
        </w:rPr>
      </w:pPr>
    </w:p>
    <w:p w14:paraId="6B5D2D74" w14:textId="77777777" w:rsidR="0046185A" w:rsidRPr="002A0AAE" w:rsidRDefault="00DB2D30" w:rsidP="0046185A">
      <w:pPr>
        <w:spacing w:line="240" w:lineRule="auto"/>
        <w:rPr>
          <w:rFonts w:eastAsia="Microsoft YaHei Light"/>
          <w:color w:val="0096D6"/>
          <w:szCs w:val="18"/>
          <w:lang w:val="sv-SE" w:eastAsia="zh-CN"/>
        </w:rPr>
      </w:pPr>
      <w:hyperlink r:id="rId14" w:history="1">
        <w:r w:rsidR="0046185A" w:rsidRPr="002A0AAE">
          <w:rPr>
            <w:rStyle w:val="ac"/>
            <w:rFonts w:eastAsia="Microsoft YaHei Light"/>
            <w:color w:val="0096D6"/>
            <w:szCs w:val="18"/>
            <w:lang w:val="sv-SE" w:eastAsia="zh-CN"/>
          </w:rPr>
          <w:t>www.sennheiser.com</w:t>
        </w:r>
      </w:hyperlink>
      <w:r w:rsidR="0046185A" w:rsidRPr="002A0AAE">
        <w:rPr>
          <w:rFonts w:eastAsia="Microsoft YaHei Light"/>
          <w:color w:val="0096D6"/>
          <w:szCs w:val="18"/>
          <w:lang w:val="sv-SE" w:eastAsia="zh-CN"/>
        </w:rPr>
        <w:t xml:space="preserve"> </w:t>
      </w:r>
    </w:p>
    <w:p w14:paraId="70A5AAEE" w14:textId="77777777" w:rsidR="0046185A" w:rsidRPr="002A0AAE" w:rsidRDefault="00DB2D30" w:rsidP="0046185A">
      <w:pPr>
        <w:spacing w:line="240" w:lineRule="auto"/>
        <w:rPr>
          <w:rFonts w:eastAsia="Microsoft YaHei Light"/>
          <w:color w:val="0096D6"/>
          <w:szCs w:val="18"/>
          <w:lang w:val="sv-SE" w:eastAsia="zh-CN"/>
        </w:rPr>
      </w:pPr>
      <w:hyperlink r:id="rId15" w:history="1">
        <w:r w:rsidR="0046185A" w:rsidRPr="002A0AAE">
          <w:rPr>
            <w:rStyle w:val="ac"/>
            <w:rFonts w:eastAsia="Microsoft YaHei Light"/>
            <w:color w:val="0096D6"/>
            <w:szCs w:val="18"/>
            <w:lang w:val="sv-SE" w:eastAsia="zh-CN"/>
          </w:rPr>
          <w:t>www.sennheiser-hearing.com</w:t>
        </w:r>
      </w:hyperlink>
    </w:p>
    <w:p w14:paraId="1E9B6CF7" w14:textId="77777777" w:rsidR="0046185A" w:rsidRPr="002A0AAE" w:rsidRDefault="0046185A" w:rsidP="0046185A">
      <w:pPr>
        <w:rPr>
          <w:rFonts w:eastAsia="Microsoft YaHei Light"/>
          <w:color w:val="0096D6"/>
          <w:lang w:val="sv-SE" w:eastAsia="zh-CN"/>
        </w:rPr>
      </w:pPr>
    </w:p>
    <w:p w14:paraId="4BB006FD" w14:textId="77777777" w:rsidR="0046185A" w:rsidRDefault="0046185A" w:rsidP="0046185A">
      <w:pPr>
        <w:rPr>
          <w:rFonts w:eastAsia="Microsoft YaHei Light"/>
          <w:lang w:val="sv-SE" w:eastAsia="zh-CN"/>
        </w:rPr>
      </w:pPr>
    </w:p>
    <w:p w14:paraId="34823026" w14:textId="3E3FBCCD" w:rsidR="00364794" w:rsidRPr="00364794" w:rsidRDefault="00364794" w:rsidP="00364794">
      <w:pPr>
        <w:spacing w:line="240" w:lineRule="auto"/>
        <w:rPr>
          <w:rFonts w:ascii="微软雅黑" w:eastAsia="微软雅黑" w:hAnsi="微软雅黑" w:cs="MS Gothic"/>
          <w:b/>
          <w:bCs/>
          <w:lang w:val="sv-SE" w:eastAsia="zh-CN"/>
        </w:rPr>
      </w:pPr>
      <w:r w:rsidRPr="00364794">
        <w:rPr>
          <w:rFonts w:ascii="微软雅黑" w:eastAsia="微软雅黑" w:hAnsi="微软雅黑" w:cs="MS Gothic" w:hint="eastAsia"/>
          <w:b/>
          <w:bCs/>
          <w:lang w:val="sv-SE" w:eastAsia="zh-CN"/>
        </w:rPr>
        <w:t>大中华区新闻联络人</w:t>
      </w:r>
    </w:p>
    <w:p w14:paraId="24CE24F5" w14:textId="3B78C4B6" w:rsidR="00364794" w:rsidRPr="00364794" w:rsidRDefault="00364794" w:rsidP="00364794">
      <w:pPr>
        <w:spacing w:line="240" w:lineRule="auto"/>
        <w:rPr>
          <w:rFonts w:ascii="微软雅黑" w:eastAsia="微软雅黑" w:hAnsi="微软雅黑" w:cs="Microsoft JhengHei"/>
          <w:color w:val="0096D6"/>
          <w:lang w:val="sv-SE" w:eastAsia="zh-CN"/>
        </w:rPr>
      </w:pPr>
      <w:r w:rsidRPr="00364794">
        <w:rPr>
          <w:rFonts w:ascii="微软雅黑" w:eastAsia="微软雅黑" w:hAnsi="微软雅黑" w:cs="Microsoft JhengHei" w:hint="eastAsia"/>
          <w:color w:val="0096D6"/>
          <w:lang w:val="sv-SE" w:eastAsia="zh-CN"/>
        </w:rPr>
        <w:t>顾彦多 Ivy</w:t>
      </w:r>
    </w:p>
    <w:p w14:paraId="025DC145" w14:textId="44171202" w:rsidR="00364794" w:rsidRPr="00364794" w:rsidRDefault="00364794" w:rsidP="00364794">
      <w:pPr>
        <w:spacing w:line="240" w:lineRule="auto"/>
        <w:rPr>
          <w:rFonts w:ascii="微软雅黑" w:eastAsia="微软雅黑" w:hAnsi="微软雅黑" w:cs="Microsoft JhengHei"/>
          <w:lang w:val="sv-SE" w:eastAsia="zh-CN"/>
        </w:rPr>
      </w:pPr>
      <w:r w:rsidRPr="00364794">
        <w:rPr>
          <w:rFonts w:ascii="微软雅黑" w:eastAsia="微软雅黑" w:hAnsi="微软雅黑" w:cs="Microsoft JhengHei" w:hint="eastAsia"/>
          <w:lang w:val="sv-SE" w:eastAsia="zh-CN"/>
        </w:rPr>
        <w:t>+86-13810674317</w:t>
      </w:r>
    </w:p>
    <w:p w14:paraId="4FC932C7" w14:textId="757C49AD" w:rsidR="00364794" w:rsidRPr="00364794" w:rsidRDefault="00364794" w:rsidP="00364794">
      <w:pPr>
        <w:spacing w:line="240" w:lineRule="auto"/>
        <w:rPr>
          <w:rFonts w:ascii="微软雅黑" w:eastAsia="微软雅黑" w:hAnsi="微软雅黑" w:cs="Microsoft JhengHei"/>
          <w:lang w:val="sv-SE" w:eastAsia="zh-CN"/>
        </w:rPr>
      </w:pPr>
      <w:r>
        <w:rPr>
          <w:rFonts w:ascii="微软雅黑" w:eastAsia="微软雅黑" w:hAnsi="微软雅黑" w:cs="Microsoft JhengHei"/>
          <w:lang w:val="sv-SE" w:eastAsia="zh-CN"/>
        </w:rPr>
        <w:t>ivy</w:t>
      </w:r>
      <w:r w:rsidRPr="00364794">
        <w:rPr>
          <w:rFonts w:ascii="微软雅黑" w:eastAsia="微软雅黑" w:hAnsi="微软雅黑" w:cs="Microsoft JhengHei" w:hint="eastAsia"/>
          <w:lang w:val="sv-SE" w:eastAsia="zh-CN"/>
        </w:rPr>
        <w:t>.gu@sennheiser.com</w:t>
      </w:r>
    </w:p>
    <w:p w14:paraId="7663025B" w14:textId="77777777" w:rsidR="00730EA8" w:rsidRPr="009041DA" w:rsidRDefault="00730EA8">
      <w:pPr>
        <w:rPr>
          <w:rFonts w:ascii="Sennheiser Office" w:eastAsia="微软雅黑" w:hAnsi="Sennheiser Office" w:cs="微软雅黑"/>
          <w:sz w:val="21"/>
          <w:szCs w:val="21"/>
          <w:lang w:val="sv-SE" w:eastAsia="zh-CN"/>
        </w:rPr>
      </w:pPr>
    </w:p>
    <w:sectPr w:rsidR="00730EA8" w:rsidRPr="009041DA">
      <w:headerReference w:type="default" r:id="rId16"/>
      <w:headerReference w:type="first" r:id="rId17"/>
      <w:footerReference w:type="first" r:id="rId18"/>
      <w:pgSz w:w="11906" w:h="16838"/>
      <w:pgMar w:top="2754" w:right="2608" w:bottom="1418" w:left="1418" w:header="629" w:footer="134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D87C36" w14:textId="77777777" w:rsidR="00A61A75" w:rsidRDefault="00A61A75">
      <w:pPr>
        <w:spacing w:line="240" w:lineRule="auto"/>
      </w:pPr>
      <w:r>
        <w:separator/>
      </w:r>
    </w:p>
  </w:endnote>
  <w:endnote w:type="continuationSeparator" w:id="0">
    <w:p w14:paraId="054559E2" w14:textId="77777777" w:rsidR="00A61A75" w:rsidRDefault="00A61A7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eiti SC Light">
    <w:altName w:val="Yu Gothic"/>
    <w:charset w:val="80"/>
    <w:family w:val="auto"/>
    <w:pitch w:val="default"/>
    <w:sig w:usb0="00000000" w:usb1="00000000" w:usb2="00000010" w:usb3="00000000" w:csb0="003E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Sennheiser Office">
    <w:panose1 w:val="020B0504020101010102"/>
    <w:charset w:val="00"/>
    <w:family w:val="swiss"/>
    <w:pitch w:val="variable"/>
    <w:sig w:usb0="A00000AF" w:usb1="500020DB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Microsoft YaHei Light">
    <w:charset w:val="86"/>
    <w:family w:val="swiss"/>
    <w:pitch w:val="variable"/>
    <w:sig w:usb0="80000287" w:usb1="2ACF001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6E2EFC" w14:textId="77777777" w:rsidR="0007064E" w:rsidRDefault="00134075">
    <w:pPr>
      <w:pStyle w:val="a7"/>
      <w:tabs>
        <w:tab w:val="left" w:pos="3068"/>
      </w:tabs>
    </w:pPr>
    <w:r>
      <w:rPr>
        <w:noProof/>
        <w:lang w:val="en-US" w:eastAsia="zh-CN"/>
      </w:rPr>
      <w:drawing>
        <wp:anchor distT="0" distB="0" distL="114300" distR="114300" simplePos="0" relativeHeight="251658752" behindDoc="0" locked="1" layoutInCell="1" allowOverlap="1" wp14:anchorId="2D6E2F01" wp14:editId="2D6E2F02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160" cy="107950"/>
          <wp:effectExtent l="0" t="0" r="15240" b="19050"/>
          <wp:wrapNone/>
          <wp:docPr id="26" name="Grafik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Grafik 26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CD57D73" w14:textId="77777777" w:rsidR="00A61A75" w:rsidRDefault="00A61A75">
      <w:r>
        <w:separator/>
      </w:r>
    </w:p>
  </w:footnote>
  <w:footnote w:type="continuationSeparator" w:id="0">
    <w:p w14:paraId="7DD95EEF" w14:textId="77777777" w:rsidR="00A61A75" w:rsidRDefault="00A61A7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6E2EF8" w14:textId="77777777" w:rsidR="0007064E" w:rsidRPr="002A0AAE" w:rsidRDefault="00134075">
    <w:pPr>
      <w:pStyle w:val="a8"/>
      <w:rPr>
        <w:color w:val="0096D6"/>
      </w:rPr>
    </w:pPr>
    <w:r w:rsidRPr="002A0AAE">
      <w:rPr>
        <w:color w:val="0096D6"/>
      </w:rPr>
      <w:t>Press Release</w:t>
    </w:r>
    <w:r w:rsidRPr="002A0AAE">
      <w:rPr>
        <w:noProof/>
        <w:color w:val="0096D6"/>
        <w:lang w:val="en-US" w:eastAsia="zh-CN"/>
      </w:rPr>
      <w:drawing>
        <wp:anchor distT="0" distB="0" distL="114300" distR="114300" simplePos="0" relativeHeight="251656704" behindDoc="0" locked="1" layoutInCell="1" allowOverlap="1" wp14:anchorId="2D6E2EFD" wp14:editId="2D6E2EFE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5945" cy="431165"/>
          <wp:effectExtent l="0" t="0" r="8255" b="635"/>
          <wp:wrapNone/>
          <wp:docPr id="23" name="Grafik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" name="Grafik 23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2D6E2EF9" w14:textId="77777777" w:rsidR="0007064E" w:rsidRDefault="00134075">
    <w:pPr>
      <w:pStyle w:val="a8"/>
    </w:pPr>
    <w:r>
      <w:fldChar w:fldCharType="begin"/>
    </w:r>
    <w:r>
      <w:instrText xml:space="preserve"> PAGE  \* Arabic  \* MERGEFORMAT </w:instrText>
    </w:r>
    <w:r>
      <w:fldChar w:fldCharType="separate"/>
    </w:r>
    <w:r>
      <w:t>3</w:t>
    </w:r>
    <w:r>
      <w:fldChar w:fldCharType="end"/>
    </w:r>
    <w:r>
      <w:t>/</w:t>
    </w:r>
    <w:r w:rsidR="00DB2D30">
      <w:fldChar w:fldCharType="begin"/>
    </w:r>
    <w:r w:rsidR="00DB2D30">
      <w:instrText>NUMPAGES  \* Arabic  \* MERGEFORMAT</w:instrText>
    </w:r>
    <w:r w:rsidR="00DB2D30">
      <w:fldChar w:fldCharType="separate"/>
    </w:r>
    <w:r>
      <w:t>3</w:t>
    </w:r>
    <w:r w:rsidR="00DB2D30"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6E2EFA" w14:textId="77777777" w:rsidR="0007064E" w:rsidRPr="002A0AAE" w:rsidRDefault="00134075">
    <w:pPr>
      <w:pStyle w:val="a8"/>
      <w:rPr>
        <w:color w:val="0096D6"/>
      </w:rPr>
    </w:pPr>
    <w:r w:rsidRPr="002A0AAE">
      <w:rPr>
        <w:color w:val="0096D6"/>
      </w:rPr>
      <w:t>Press Release</w:t>
    </w:r>
    <w:r w:rsidRPr="002A0AAE">
      <w:rPr>
        <w:noProof/>
        <w:color w:val="0096D6"/>
        <w:lang w:val="en-US" w:eastAsia="zh-CN"/>
      </w:rPr>
      <w:drawing>
        <wp:anchor distT="0" distB="0" distL="114300" distR="114300" simplePos="0" relativeHeight="251657728" behindDoc="0" locked="1" layoutInCell="1" allowOverlap="1" wp14:anchorId="2D6E2EFF" wp14:editId="2D6E2F00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5945" cy="431165"/>
          <wp:effectExtent l="0" t="0" r="8255" b="635"/>
          <wp:wrapNone/>
          <wp:docPr id="24" name="Grafik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Grafik 24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2D6E2EFB" w14:textId="77777777" w:rsidR="0007064E" w:rsidRDefault="00134075">
    <w:pPr>
      <w:pStyle w:val="a8"/>
    </w:pPr>
    <w:r>
      <w:fldChar w:fldCharType="begin"/>
    </w:r>
    <w:r>
      <w:instrText xml:space="preserve"> PAGE  \* Arabic  \* MERGEFORMAT </w:instrText>
    </w:r>
    <w:r>
      <w:fldChar w:fldCharType="separate"/>
    </w:r>
    <w:r>
      <w:t>1</w:t>
    </w:r>
    <w:r>
      <w:fldChar w:fldCharType="end"/>
    </w:r>
    <w:r>
      <w:t>/</w:t>
    </w:r>
    <w:r w:rsidR="00DB2D30">
      <w:fldChar w:fldCharType="begin"/>
    </w:r>
    <w:r w:rsidR="00DB2D30">
      <w:instrText>NUMPAGES  \* Arabic  \* MERGEFORMAT</w:instrText>
    </w:r>
    <w:r w:rsidR="00DB2D30">
      <w:fldChar w:fldCharType="separate"/>
    </w:r>
    <w:r>
      <w:t>3</w:t>
    </w:r>
    <w:r w:rsidR="00DB2D30"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E7642D"/>
    <w:multiLevelType w:val="hybridMultilevel"/>
    <w:tmpl w:val="94144248"/>
    <w:lvl w:ilvl="0" w:tplc="FFFFFFFF">
      <w:start w:val="1"/>
      <w:numFmt w:val="bullet"/>
      <w:lvlText w:val=""/>
      <w:lvlJc w:val="left"/>
      <w:pPr>
        <w:ind w:left="860" w:hanging="440"/>
      </w:pPr>
      <w:rPr>
        <w:rFonts w:ascii="Wingdings" w:hAnsi="Wingdings" w:hint="default"/>
      </w:rPr>
    </w:lvl>
    <w:lvl w:ilvl="1" w:tplc="4C48FB20">
      <w:start w:val="1"/>
      <w:numFmt w:val="bullet"/>
      <w:lvlText w:val="-"/>
      <w:lvlJc w:val="left"/>
      <w:pPr>
        <w:ind w:left="1300" w:hanging="440"/>
      </w:pPr>
      <w:rPr>
        <w:rFonts w:ascii="宋体" w:eastAsia="宋体" w:hAnsi="宋体" w:hint="eastAsia"/>
      </w:rPr>
    </w:lvl>
    <w:lvl w:ilvl="2" w:tplc="FFFFFFFF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1" w15:restartNumberingAfterBreak="0">
    <w:nsid w:val="680A17A5"/>
    <w:multiLevelType w:val="hybridMultilevel"/>
    <w:tmpl w:val="957EA18E"/>
    <w:lvl w:ilvl="0" w:tplc="42A05122">
      <w:start w:val="1"/>
      <w:numFmt w:val="bullet"/>
      <w:lvlText w:val=""/>
      <w:lvlJc w:val="left"/>
      <w:pPr>
        <w:ind w:left="860" w:hanging="44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" w15:restartNumberingAfterBreak="0">
    <w:nsid w:val="6B545473"/>
    <w:multiLevelType w:val="hybridMultilevel"/>
    <w:tmpl w:val="61487088"/>
    <w:lvl w:ilvl="0" w:tplc="FFFFFFFF">
      <w:start w:val="1"/>
      <w:numFmt w:val="bullet"/>
      <w:lvlText w:val=""/>
      <w:lvlJc w:val="left"/>
      <w:pPr>
        <w:ind w:left="860" w:hanging="440"/>
      </w:pPr>
      <w:rPr>
        <w:rFonts w:ascii="Wingdings" w:hAnsi="Wingdings" w:hint="default"/>
      </w:rPr>
    </w:lvl>
    <w:lvl w:ilvl="1" w:tplc="4C48FB20">
      <w:start w:val="1"/>
      <w:numFmt w:val="bullet"/>
      <w:lvlText w:val="-"/>
      <w:lvlJc w:val="left"/>
      <w:pPr>
        <w:ind w:left="1300" w:hanging="440"/>
      </w:pPr>
      <w:rPr>
        <w:rFonts w:ascii="宋体" w:eastAsia="宋体" w:hAnsi="宋体" w:hint="eastAsia"/>
      </w:rPr>
    </w:lvl>
    <w:lvl w:ilvl="2" w:tplc="FFFFFFFF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num w:numId="1" w16cid:durableId="413891417">
    <w:abstractNumId w:val="1"/>
  </w:num>
  <w:num w:numId="2" w16cid:durableId="1485005722">
    <w:abstractNumId w:val="0"/>
  </w:num>
  <w:num w:numId="3" w16cid:durableId="37454515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ODRiZWI0N2MwMjM3ZjE4NGUwOWU3OTYxMzU1ZTYyZDkifQ=="/>
  </w:docVars>
  <w:rsids>
    <w:rsidRoot w:val="97F232B7"/>
    <w:rsid w:val="97F232B7"/>
    <w:rsid w:val="D74F05A0"/>
    <w:rsid w:val="DEABF554"/>
    <w:rsid w:val="000066EC"/>
    <w:rsid w:val="00013EDC"/>
    <w:rsid w:val="00024B41"/>
    <w:rsid w:val="000347A6"/>
    <w:rsid w:val="00064299"/>
    <w:rsid w:val="000653B7"/>
    <w:rsid w:val="0007064E"/>
    <w:rsid w:val="000A4605"/>
    <w:rsid w:val="000B704C"/>
    <w:rsid w:val="000C2B7A"/>
    <w:rsid w:val="000E19F7"/>
    <w:rsid w:val="000E4D65"/>
    <w:rsid w:val="000F0969"/>
    <w:rsid w:val="000F34D1"/>
    <w:rsid w:val="001061AD"/>
    <w:rsid w:val="00106E29"/>
    <w:rsid w:val="00117907"/>
    <w:rsid w:val="0012043F"/>
    <w:rsid w:val="001262F5"/>
    <w:rsid w:val="00134075"/>
    <w:rsid w:val="001367A1"/>
    <w:rsid w:val="00155004"/>
    <w:rsid w:val="00162FB5"/>
    <w:rsid w:val="001636C6"/>
    <w:rsid w:val="00164229"/>
    <w:rsid w:val="00174067"/>
    <w:rsid w:val="00181DBD"/>
    <w:rsid w:val="00182214"/>
    <w:rsid w:val="001A033F"/>
    <w:rsid w:val="001A0662"/>
    <w:rsid w:val="001B13B7"/>
    <w:rsid w:val="001B52BC"/>
    <w:rsid w:val="001C1D9E"/>
    <w:rsid w:val="001D79B8"/>
    <w:rsid w:val="001E39DA"/>
    <w:rsid w:val="002217F8"/>
    <w:rsid w:val="00226447"/>
    <w:rsid w:val="00236FA1"/>
    <w:rsid w:val="00246513"/>
    <w:rsid w:val="00252C08"/>
    <w:rsid w:val="002931C6"/>
    <w:rsid w:val="002A0AAE"/>
    <w:rsid w:val="002A12A5"/>
    <w:rsid w:val="002C18CD"/>
    <w:rsid w:val="002E28E3"/>
    <w:rsid w:val="00303CD8"/>
    <w:rsid w:val="00305337"/>
    <w:rsid w:val="00315E57"/>
    <w:rsid w:val="003205CC"/>
    <w:rsid w:val="003321BF"/>
    <w:rsid w:val="0034235D"/>
    <w:rsid w:val="00361248"/>
    <w:rsid w:val="00361C95"/>
    <w:rsid w:val="00363CAA"/>
    <w:rsid w:val="00364794"/>
    <w:rsid w:val="00382D9E"/>
    <w:rsid w:val="00391586"/>
    <w:rsid w:val="003B1BA8"/>
    <w:rsid w:val="003B5362"/>
    <w:rsid w:val="003E5360"/>
    <w:rsid w:val="003F2A81"/>
    <w:rsid w:val="003F2C7A"/>
    <w:rsid w:val="0040190B"/>
    <w:rsid w:val="0040263C"/>
    <w:rsid w:val="00420833"/>
    <w:rsid w:val="00422AA0"/>
    <w:rsid w:val="004231EA"/>
    <w:rsid w:val="00434D9F"/>
    <w:rsid w:val="00447B2B"/>
    <w:rsid w:val="00461815"/>
    <w:rsid w:val="0046185A"/>
    <w:rsid w:val="0046763E"/>
    <w:rsid w:val="00492F9C"/>
    <w:rsid w:val="004B2CC9"/>
    <w:rsid w:val="004D06DD"/>
    <w:rsid w:val="004D4A01"/>
    <w:rsid w:val="004E05BE"/>
    <w:rsid w:val="004E4321"/>
    <w:rsid w:val="004F531C"/>
    <w:rsid w:val="00503885"/>
    <w:rsid w:val="00504AA7"/>
    <w:rsid w:val="005052DC"/>
    <w:rsid w:val="00512F26"/>
    <w:rsid w:val="00527542"/>
    <w:rsid w:val="0053594D"/>
    <w:rsid w:val="005450B4"/>
    <w:rsid w:val="005511F3"/>
    <w:rsid w:val="005543FB"/>
    <w:rsid w:val="00554C27"/>
    <w:rsid w:val="00560B46"/>
    <w:rsid w:val="00565BD6"/>
    <w:rsid w:val="00583B66"/>
    <w:rsid w:val="00584EC7"/>
    <w:rsid w:val="0059491F"/>
    <w:rsid w:val="00595B2C"/>
    <w:rsid w:val="005A186B"/>
    <w:rsid w:val="005A75D1"/>
    <w:rsid w:val="005B11AA"/>
    <w:rsid w:val="005B40B3"/>
    <w:rsid w:val="005B42DA"/>
    <w:rsid w:val="005C1CF3"/>
    <w:rsid w:val="005E0667"/>
    <w:rsid w:val="005E08CB"/>
    <w:rsid w:val="005F18C6"/>
    <w:rsid w:val="005F54EF"/>
    <w:rsid w:val="00607987"/>
    <w:rsid w:val="00622302"/>
    <w:rsid w:val="00622A03"/>
    <w:rsid w:val="006424BB"/>
    <w:rsid w:val="00652A38"/>
    <w:rsid w:val="00673FA9"/>
    <w:rsid w:val="006771C5"/>
    <w:rsid w:val="00682C05"/>
    <w:rsid w:val="006853A4"/>
    <w:rsid w:val="00691D11"/>
    <w:rsid w:val="0069221A"/>
    <w:rsid w:val="006958E5"/>
    <w:rsid w:val="006A4570"/>
    <w:rsid w:val="006B2123"/>
    <w:rsid w:val="006B269D"/>
    <w:rsid w:val="006D39C9"/>
    <w:rsid w:val="006D7B1B"/>
    <w:rsid w:val="006F6C13"/>
    <w:rsid w:val="00704370"/>
    <w:rsid w:val="00723CA8"/>
    <w:rsid w:val="00730EA8"/>
    <w:rsid w:val="00737C40"/>
    <w:rsid w:val="00744E38"/>
    <w:rsid w:val="00751313"/>
    <w:rsid w:val="00756D19"/>
    <w:rsid w:val="00757F76"/>
    <w:rsid w:val="00765F46"/>
    <w:rsid w:val="0077523A"/>
    <w:rsid w:val="0077680A"/>
    <w:rsid w:val="00785F15"/>
    <w:rsid w:val="00786CAD"/>
    <w:rsid w:val="00791189"/>
    <w:rsid w:val="007A631C"/>
    <w:rsid w:val="007B0CF8"/>
    <w:rsid w:val="007B1880"/>
    <w:rsid w:val="007B4688"/>
    <w:rsid w:val="007B588B"/>
    <w:rsid w:val="007B7743"/>
    <w:rsid w:val="007D51B0"/>
    <w:rsid w:val="007D76C0"/>
    <w:rsid w:val="007E16AD"/>
    <w:rsid w:val="007F3D32"/>
    <w:rsid w:val="0080269E"/>
    <w:rsid w:val="00857575"/>
    <w:rsid w:val="00866FC1"/>
    <w:rsid w:val="00867539"/>
    <w:rsid w:val="008730B4"/>
    <w:rsid w:val="00887996"/>
    <w:rsid w:val="008921A8"/>
    <w:rsid w:val="00892E2D"/>
    <w:rsid w:val="008A0CEB"/>
    <w:rsid w:val="008C02AC"/>
    <w:rsid w:val="008E6882"/>
    <w:rsid w:val="008F3EAA"/>
    <w:rsid w:val="00900FB1"/>
    <w:rsid w:val="00903F15"/>
    <w:rsid w:val="009041DA"/>
    <w:rsid w:val="00966FB6"/>
    <w:rsid w:val="00967225"/>
    <w:rsid w:val="00971FFD"/>
    <w:rsid w:val="009A0430"/>
    <w:rsid w:val="009A22CE"/>
    <w:rsid w:val="009B39B9"/>
    <w:rsid w:val="009B3CA2"/>
    <w:rsid w:val="009D7E86"/>
    <w:rsid w:val="009E0E6D"/>
    <w:rsid w:val="009E6371"/>
    <w:rsid w:val="009E74EA"/>
    <w:rsid w:val="00A00639"/>
    <w:rsid w:val="00A0465A"/>
    <w:rsid w:val="00A14EAE"/>
    <w:rsid w:val="00A43E6E"/>
    <w:rsid w:val="00A56692"/>
    <w:rsid w:val="00A61A75"/>
    <w:rsid w:val="00A746DB"/>
    <w:rsid w:val="00A81153"/>
    <w:rsid w:val="00A8565E"/>
    <w:rsid w:val="00A946AF"/>
    <w:rsid w:val="00A95433"/>
    <w:rsid w:val="00A96031"/>
    <w:rsid w:val="00AB44A1"/>
    <w:rsid w:val="00AE728E"/>
    <w:rsid w:val="00AE72A4"/>
    <w:rsid w:val="00B13ABF"/>
    <w:rsid w:val="00B27D6C"/>
    <w:rsid w:val="00B27D8D"/>
    <w:rsid w:val="00B3372B"/>
    <w:rsid w:val="00B41BBE"/>
    <w:rsid w:val="00B431AC"/>
    <w:rsid w:val="00B5250B"/>
    <w:rsid w:val="00B53980"/>
    <w:rsid w:val="00B85056"/>
    <w:rsid w:val="00B91912"/>
    <w:rsid w:val="00BA31CC"/>
    <w:rsid w:val="00BA6D3B"/>
    <w:rsid w:val="00BC36EA"/>
    <w:rsid w:val="00BC76D5"/>
    <w:rsid w:val="00BD15F6"/>
    <w:rsid w:val="00BD7FA1"/>
    <w:rsid w:val="00BE20B6"/>
    <w:rsid w:val="00BE6361"/>
    <w:rsid w:val="00BE7871"/>
    <w:rsid w:val="00BF3353"/>
    <w:rsid w:val="00C1590C"/>
    <w:rsid w:val="00C1769D"/>
    <w:rsid w:val="00C214A0"/>
    <w:rsid w:val="00C44420"/>
    <w:rsid w:val="00C55182"/>
    <w:rsid w:val="00C90606"/>
    <w:rsid w:val="00D12569"/>
    <w:rsid w:val="00D12F50"/>
    <w:rsid w:val="00D13DCE"/>
    <w:rsid w:val="00D16D60"/>
    <w:rsid w:val="00D24CE4"/>
    <w:rsid w:val="00D31B15"/>
    <w:rsid w:val="00D40EBD"/>
    <w:rsid w:val="00D50A26"/>
    <w:rsid w:val="00D62C59"/>
    <w:rsid w:val="00D84C95"/>
    <w:rsid w:val="00D9605D"/>
    <w:rsid w:val="00DB0D23"/>
    <w:rsid w:val="00DB3612"/>
    <w:rsid w:val="00DD2993"/>
    <w:rsid w:val="00DD3B24"/>
    <w:rsid w:val="00E06C7F"/>
    <w:rsid w:val="00E1688F"/>
    <w:rsid w:val="00E310BE"/>
    <w:rsid w:val="00E37022"/>
    <w:rsid w:val="00E41127"/>
    <w:rsid w:val="00E621AE"/>
    <w:rsid w:val="00E677E0"/>
    <w:rsid w:val="00E71C89"/>
    <w:rsid w:val="00E74936"/>
    <w:rsid w:val="00E813CC"/>
    <w:rsid w:val="00E81A15"/>
    <w:rsid w:val="00E82A8F"/>
    <w:rsid w:val="00E840DF"/>
    <w:rsid w:val="00EA0FB1"/>
    <w:rsid w:val="00EB180F"/>
    <w:rsid w:val="00EB48A4"/>
    <w:rsid w:val="00EC17CF"/>
    <w:rsid w:val="00EF1573"/>
    <w:rsid w:val="00F049D6"/>
    <w:rsid w:val="00F12FED"/>
    <w:rsid w:val="00F14E8B"/>
    <w:rsid w:val="00F269A8"/>
    <w:rsid w:val="00F40140"/>
    <w:rsid w:val="00F44B7F"/>
    <w:rsid w:val="00F641BF"/>
    <w:rsid w:val="00F66958"/>
    <w:rsid w:val="00F80F73"/>
    <w:rsid w:val="00FA1912"/>
    <w:rsid w:val="00FA3199"/>
    <w:rsid w:val="00FA5B4D"/>
    <w:rsid w:val="00FB7AE5"/>
    <w:rsid w:val="00FC3E97"/>
    <w:rsid w:val="00FF0F84"/>
    <w:rsid w:val="00FF2A9C"/>
    <w:rsid w:val="00FF7B80"/>
    <w:rsid w:val="02DF6DD2"/>
    <w:rsid w:val="16463E98"/>
    <w:rsid w:val="342B6053"/>
    <w:rsid w:val="34613CFF"/>
    <w:rsid w:val="44167F08"/>
    <w:rsid w:val="4E71436F"/>
    <w:rsid w:val="56505911"/>
    <w:rsid w:val="56687250"/>
    <w:rsid w:val="5A9164F8"/>
    <w:rsid w:val="5B8AF4FC"/>
    <w:rsid w:val="5C396938"/>
    <w:rsid w:val="5D4B6E32"/>
    <w:rsid w:val="5DAF4C1B"/>
    <w:rsid w:val="6FF2380B"/>
    <w:rsid w:val="7EE10F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D6E2ED8"/>
  <w15:docId w15:val="{FBE4335E-99DB-4022-A34C-E7D7D52CA9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annotation text" w:unhideWhenUsed="1" w:qFormat="1"/>
    <w:lsdException w:name="header" w:uiPriority="99" w:unhideWhenUsed="1" w:qFormat="1"/>
    <w:lsdException w:name="footer" w:uiPriority="99" w:unhideWhenUsed="1" w:qFormat="1"/>
    <w:lsdException w:name="caption" w:semiHidden="1" w:unhideWhenUsed="1" w:qFormat="1"/>
    <w:lsdException w:name="annotation reference" w:qFormat="1"/>
    <w:lsdException w:name="Title" w:qFormat="1"/>
    <w:lsdException w:name="Default Paragraph Font" w:semiHidden="1" w:uiPriority="1" w:unhideWhenUsed="1" w:qFormat="1"/>
    <w:lsdException w:name="Subtitle" w:qFormat="1"/>
    <w:lsdException w:name="Hyperlink" w:uiPriority="99" w:unhideWhenUsed="1" w:qFormat="1"/>
    <w:lsdException w:name="Strong" w:uiPriority="22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unhideWhenUsed="1" w:qFormat="1"/>
    <w:lsdException w:name="Normal Table" w:semiHidden="1" w:uiPriority="99" w:unhideWhenUsed="1" w:qFormat="1"/>
    <w:lsdException w:name="annotation subject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unhideWhenUsed="1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spacing w:line="360" w:lineRule="auto"/>
    </w:pPr>
    <w:rPr>
      <w:rFonts w:eastAsia="宋体"/>
      <w:sz w:val="18"/>
      <w:szCs w:val="22"/>
      <w:lang w:val="en-GB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nhideWhenUsed/>
    <w:qFormat/>
    <w:pPr>
      <w:spacing w:line="240" w:lineRule="auto"/>
    </w:pPr>
    <w:rPr>
      <w:sz w:val="20"/>
      <w:szCs w:val="20"/>
    </w:rPr>
  </w:style>
  <w:style w:type="paragraph" w:styleId="a5">
    <w:name w:val="Balloon Text"/>
    <w:basedOn w:val="a"/>
    <w:link w:val="a6"/>
    <w:qFormat/>
    <w:pPr>
      <w:spacing w:line="240" w:lineRule="auto"/>
    </w:pPr>
    <w:rPr>
      <w:rFonts w:ascii="Heiti SC Light" w:eastAsia="Heiti SC Light"/>
      <w:szCs w:val="18"/>
    </w:rPr>
  </w:style>
  <w:style w:type="paragraph" w:styleId="a7">
    <w:name w:val="footer"/>
    <w:basedOn w:val="a"/>
    <w:uiPriority w:val="99"/>
    <w:unhideWhenUsed/>
    <w:qFormat/>
    <w:pPr>
      <w:spacing w:line="180" w:lineRule="atLeast"/>
    </w:pPr>
    <w:rPr>
      <w:sz w:val="12"/>
    </w:rPr>
  </w:style>
  <w:style w:type="paragraph" w:styleId="a8">
    <w:name w:val="header"/>
    <w:basedOn w:val="a"/>
    <w:uiPriority w:val="99"/>
    <w:unhideWhenUsed/>
    <w:qFormat/>
    <w:pPr>
      <w:spacing w:line="195" w:lineRule="atLeast"/>
      <w:ind w:right="-1737"/>
      <w:jc w:val="right"/>
    </w:pPr>
    <w:rPr>
      <w:caps/>
      <w:spacing w:val="12"/>
      <w:sz w:val="15"/>
    </w:rPr>
  </w:style>
  <w:style w:type="paragraph" w:styleId="a9">
    <w:name w:val="Normal (Web)"/>
    <w:basedOn w:val="a"/>
    <w:uiPriority w:val="99"/>
    <w:unhideWhenUsed/>
    <w:qFormat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val="de-DE" w:eastAsia="zh-CN"/>
    </w:rPr>
  </w:style>
  <w:style w:type="paragraph" w:styleId="aa">
    <w:name w:val="annotation subject"/>
    <w:basedOn w:val="a3"/>
    <w:next w:val="a3"/>
    <w:link w:val="ab"/>
    <w:qFormat/>
    <w:pPr>
      <w:spacing w:line="360" w:lineRule="auto"/>
    </w:pPr>
    <w:rPr>
      <w:b/>
      <w:bCs/>
      <w:sz w:val="18"/>
      <w:szCs w:val="22"/>
    </w:rPr>
  </w:style>
  <w:style w:type="character" w:styleId="ac">
    <w:name w:val="Hyperlink"/>
    <w:basedOn w:val="a0"/>
    <w:uiPriority w:val="99"/>
    <w:unhideWhenUsed/>
    <w:qFormat/>
    <w:rPr>
      <w:color w:val="0026E5" w:themeColor="hyperlink"/>
      <w:u w:val="single"/>
    </w:rPr>
  </w:style>
  <w:style w:type="character" w:styleId="ad">
    <w:name w:val="annotation reference"/>
    <w:basedOn w:val="a0"/>
    <w:qFormat/>
    <w:rPr>
      <w:sz w:val="21"/>
      <w:szCs w:val="21"/>
    </w:rPr>
  </w:style>
  <w:style w:type="character" w:customStyle="1" w:styleId="a6">
    <w:name w:val="批注框文本 字符"/>
    <w:basedOn w:val="a0"/>
    <w:link w:val="a5"/>
    <w:qFormat/>
    <w:rPr>
      <w:rFonts w:ascii="Heiti SC Light" w:eastAsia="Heiti SC Light"/>
      <w:sz w:val="18"/>
      <w:szCs w:val="18"/>
      <w:lang w:val="en-GB" w:eastAsia="en-US"/>
    </w:rPr>
  </w:style>
  <w:style w:type="character" w:customStyle="1" w:styleId="a4">
    <w:name w:val="批注文字 字符"/>
    <w:basedOn w:val="a0"/>
    <w:link w:val="a3"/>
    <w:qFormat/>
    <w:rPr>
      <w:rFonts w:eastAsia="宋体"/>
      <w:lang w:val="en-GB" w:eastAsia="en-US"/>
    </w:rPr>
  </w:style>
  <w:style w:type="character" w:customStyle="1" w:styleId="ab">
    <w:name w:val="批注主题 字符"/>
    <w:basedOn w:val="a4"/>
    <w:link w:val="aa"/>
    <w:qFormat/>
    <w:rPr>
      <w:rFonts w:eastAsia="宋体"/>
      <w:b/>
      <w:bCs/>
      <w:sz w:val="18"/>
      <w:szCs w:val="22"/>
      <w:lang w:val="en-GB" w:eastAsia="en-US"/>
    </w:rPr>
  </w:style>
  <w:style w:type="paragraph" w:customStyle="1" w:styleId="Contact">
    <w:name w:val="Contact"/>
    <w:basedOn w:val="a"/>
    <w:qFormat/>
    <w:pPr>
      <w:tabs>
        <w:tab w:val="left" w:pos="4111"/>
      </w:tabs>
      <w:spacing w:line="210" w:lineRule="atLeast"/>
    </w:pPr>
    <w:rPr>
      <w:rFonts w:eastAsiaTheme="minorEastAsia"/>
      <w:sz w:val="15"/>
      <w:lang w:eastAsia="zh-CN"/>
    </w:rPr>
  </w:style>
  <w:style w:type="paragraph" w:customStyle="1" w:styleId="paragraph">
    <w:name w:val="paragraph"/>
    <w:basedOn w:val="a"/>
    <w:qFormat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de-DE" w:eastAsia="zh-CN"/>
    </w:rPr>
  </w:style>
  <w:style w:type="character" w:customStyle="1" w:styleId="normaltextrun">
    <w:name w:val="normaltextrun"/>
    <w:basedOn w:val="a0"/>
    <w:qFormat/>
  </w:style>
  <w:style w:type="paragraph" w:customStyle="1" w:styleId="1">
    <w:name w:val="修订1"/>
    <w:hidden/>
    <w:uiPriority w:val="99"/>
    <w:unhideWhenUsed/>
    <w:qFormat/>
    <w:rPr>
      <w:rFonts w:eastAsia="宋体"/>
      <w:sz w:val="18"/>
      <w:szCs w:val="22"/>
      <w:lang w:val="en-GB" w:eastAsia="en-US"/>
    </w:rPr>
  </w:style>
  <w:style w:type="paragraph" w:customStyle="1" w:styleId="Default">
    <w:name w:val="Default"/>
    <w:qFormat/>
    <w:pPr>
      <w:widowControl w:val="0"/>
      <w:autoSpaceDE w:val="0"/>
      <w:autoSpaceDN w:val="0"/>
      <w:adjustRightInd w:val="0"/>
    </w:pPr>
    <w:rPr>
      <w:rFonts w:ascii="微软雅黑" w:eastAsia="微软雅黑" w:cs="微软雅黑"/>
      <w:color w:val="000000"/>
      <w:sz w:val="24"/>
      <w:szCs w:val="24"/>
    </w:rPr>
  </w:style>
  <w:style w:type="character" w:customStyle="1" w:styleId="cf01">
    <w:name w:val="cf01"/>
    <w:basedOn w:val="a0"/>
    <w:qFormat/>
    <w:rPr>
      <w:rFonts w:ascii="Microsoft YaHei UI" w:eastAsia="Microsoft YaHei UI" w:hAnsi="Microsoft YaHei UI" w:hint="eastAsia"/>
      <w:b/>
      <w:bCs/>
      <w:sz w:val="18"/>
      <w:szCs w:val="18"/>
    </w:rPr>
  </w:style>
  <w:style w:type="character" w:customStyle="1" w:styleId="10">
    <w:name w:val="@他1"/>
    <w:basedOn w:val="a0"/>
    <w:uiPriority w:val="99"/>
    <w:unhideWhenUsed/>
    <w:qFormat/>
    <w:rPr>
      <w:color w:val="2B579A"/>
      <w:shd w:val="clear" w:color="auto" w:fill="E1DFDD"/>
    </w:rPr>
  </w:style>
  <w:style w:type="character" w:customStyle="1" w:styleId="11">
    <w:name w:val="未处理的提及1"/>
    <w:basedOn w:val="a0"/>
    <w:uiPriority w:val="99"/>
    <w:semiHidden/>
    <w:unhideWhenUsed/>
    <w:qFormat/>
    <w:rPr>
      <w:color w:val="605E5C"/>
      <w:shd w:val="clear" w:color="auto" w:fill="E1DFDD"/>
    </w:rPr>
  </w:style>
  <w:style w:type="paragraph" w:styleId="ae">
    <w:name w:val="List Paragraph"/>
    <w:basedOn w:val="a"/>
    <w:uiPriority w:val="99"/>
    <w:unhideWhenUsed/>
    <w:qFormat/>
    <w:pPr>
      <w:ind w:firstLineChars="200" w:firstLine="420"/>
    </w:pPr>
  </w:style>
  <w:style w:type="paragraph" w:styleId="af">
    <w:name w:val="Revision"/>
    <w:hidden/>
    <w:uiPriority w:val="99"/>
    <w:unhideWhenUsed/>
    <w:rsid w:val="002E28E3"/>
    <w:rPr>
      <w:rFonts w:eastAsia="宋体"/>
      <w:sz w:val="18"/>
      <w:szCs w:val="22"/>
      <w:lang w:val="en-GB" w:eastAsia="en-US"/>
    </w:rPr>
  </w:style>
  <w:style w:type="character" w:styleId="af0">
    <w:name w:val="Strong"/>
    <w:basedOn w:val="a0"/>
    <w:uiPriority w:val="22"/>
    <w:qFormat/>
    <w:rsid w:val="005450B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www.sennheiser.com/zh-cn/product-families/ew-dp" TargetMode="External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hyperlink" Target="http://www.sennheiser-hearing.com" TargetMode="External"/><Relationship Id="rId10" Type="http://schemas.openxmlformats.org/officeDocument/2006/relationships/image" Target="media/image3.jp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hyperlink" Target="http://www.sennheiser.com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E6E9DC-252D-45EE-8854-913F10EB72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5</Pages>
  <Words>1194</Words>
  <Characters>710</Characters>
  <Application>Microsoft Office Word</Application>
  <DocSecurity>0</DocSecurity>
  <Lines>5</Lines>
  <Paragraphs>3</Paragraphs>
  <ScaleCrop>false</ScaleCrop>
  <Company/>
  <LinksUpToDate>false</LinksUpToDate>
  <CharactersWithSpaces>1901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八千</dc:creator>
  <cp:lastModifiedBy>Gu, Ivy</cp:lastModifiedBy>
  <cp:revision>19</cp:revision>
  <cp:lastPrinted>2024-04-26T03:49:00Z</cp:lastPrinted>
  <dcterms:created xsi:type="dcterms:W3CDTF">2024-04-25T04:27:00Z</dcterms:created>
  <dcterms:modified xsi:type="dcterms:W3CDTF">2024-04-26T03:49:00Z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2052-12.1.0.15120</vt:lpwstr>
  </property>
  <property fmtid="{D5CDD505-2E9C-101B-9397-08002B2CF9AE}" pid="3" name="ICV">
    <vt:lpwstr>2882DC4D5B4D4CA3BC63418DCE3604BD_13</vt:lpwstr>
  </property>
</Properties>
</file>